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203" w:rsidRPr="00D41732" w:rsidRDefault="00C76203" w:rsidP="00C76203">
      <w:pPr>
        <w:spacing w:line="384" w:lineRule="atLeast"/>
        <w:outlineLvl w:val="1"/>
        <w:rPr>
          <w:rFonts w:ascii="Arial Rounded MT Bold" w:hAnsi="Arial Rounded MT Bold"/>
          <w:b/>
          <w:bCs/>
          <w:color w:val="333333"/>
          <w:sz w:val="36"/>
          <w:szCs w:val="36"/>
        </w:rPr>
      </w:pPr>
      <w:r w:rsidRPr="00D41732">
        <w:rPr>
          <w:rFonts w:ascii="Arial Rounded MT Bold" w:hAnsi="Arial Rounded MT Bold"/>
          <w:b/>
          <w:bCs/>
          <w:color w:val="333333"/>
          <w:sz w:val="36"/>
          <w:szCs w:val="36"/>
        </w:rPr>
        <w:t>Fixed Mindset vs. Growth Mindset: Which One Are You?</w:t>
      </w:r>
    </w:p>
    <w:p w:rsidR="00C76203" w:rsidRDefault="00C76203" w:rsidP="00D41732">
      <w:pPr>
        <w:spacing w:beforeLines="1" w:afterLines="1" w:line="336" w:lineRule="atLeast"/>
        <w:rPr>
          <w:rFonts w:ascii="Arial Rounded MT Bold" w:hAnsi="Arial Rounded MT Bold" w:cs="Times New Roman"/>
          <w:color w:val="333333"/>
          <w:sz w:val="25"/>
          <w:szCs w:val="25"/>
        </w:rPr>
      </w:pP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Here is an excerpt from</w:t>
      </w:r>
      <w:r w:rsidRPr="00C76203">
        <w:rPr>
          <w:rFonts w:ascii="Arial Rounded MT Bold" w:hAnsi="Arial Rounded MT Bold" w:cs="Times New Roman"/>
          <w:color w:val="333333"/>
          <w:sz w:val="25"/>
        </w:rPr>
        <w:t> </w:t>
      </w:r>
      <w:hyperlink r:id="rId5" w:history="1">
        <w:r w:rsidRPr="00C76203">
          <w:rPr>
            <w:rFonts w:ascii="Arial Rounded MT Bold" w:hAnsi="Arial Rounded MT Bold" w:cs="Times New Roman"/>
            <w:color w:val="B85B5A"/>
            <w:sz w:val="25"/>
          </w:rPr>
          <w:t>an article</w:t>
        </w:r>
      </w:hyperlink>
      <w:r w:rsidRPr="00C76203">
        <w:rPr>
          <w:rFonts w:ascii="Arial Rounded MT Bold" w:hAnsi="Arial Rounded MT Bold" w:cs="Times New Roman"/>
          <w:color w:val="333333"/>
          <w:sz w:val="25"/>
        </w:rPr>
        <w:t> </w:t>
      </w:r>
      <w:r w:rsidRPr="00C76203">
        <w:rPr>
          <w:rFonts w:ascii="Arial Rounded MT Bold" w:hAnsi="Arial Rounded MT Bold" w:cs="Times New Roman"/>
          <w:color w:val="333333"/>
          <w:sz w:val="25"/>
          <w:szCs w:val="25"/>
        </w:rPr>
        <w:t>about</w:t>
      </w:r>
      <w:r w:rsidRPr="00C76203">
        <w:rPr>
          <w:rFonts w:ascii="Arial Rounded MT Bold" w:hAnsi="Arial Rounded MT Bold" w:cs="Times New Roman"/>
          <w:color w:val="333333"/>
          <w:sz w:val="25"/>
        </w:rPr>
        <w:t> </w:t>
      </w:r>
      <w:hyperlink r:id="rId6" w:history="1">
        <w:r w:rsidRPr="00C76203">
          <w:rPr>
            <w:rFonts w:ascii="Arial Rounded MT Bold" w:hAnsi="Arial Rounded MT Bold" w:cs="Times New Roman"/>
            <w:color w:val="B85B5A"/>
            <w:sz w:val="25"/>
          </w:rPr>
          <w:t xml:space="preserve">Carol </w:t>
        </w:r>
        <w:proofErr w:type="spellStart"/>
        <w:r w:rsidRPr="00C76203">
          <w:rPr>
            <w:rFonts w:ascii="Arial Rounded MT Bold" w:hAnsi="Arial Rounded MT Bold" w:cs="Times New Roman"/>
            <w:color w:val="B85B5A"/>
            <w:sz w:val="25"/>
          </w:rPr>
          <w:t>Dweck</w:t>
        </w:r>
        <w:proofErr w:type="spellEnd"/>
      </w:hyperlink>
      <w:r w:rsidRPr="00C76203">
        <w:rPr>
          <w:rFonts w:ascii="Arial Rounded MT Bold" w:hAnsi="Arial Rounded MT Bold" w:cs="Times New Roman"/>
          <w:color w:val="333333"/>
          <w:sz w:val="25"/>
          <w:szCs w:val="25"/>
        </w:rPr>
        <w:t>, a professor of psychology at Stanford University:</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p>
    <w:p w:rsidR="00C76203" w:rsidRDefault="00C76203" w:rsidP="00D41732">
      <w:pPr>
        <w:spacing w:beforeLines="1" w:afterLines="1" w:line="336" w:lineRule="atLeast"/>
        <w:rPr>
          <w:rFonts w:ascii="Arial Rounded MT Bold" w:hAnsi="Arial Rounded MT Bold" w:cs="Times New Roman"/>
          <w:color w:val="777777"/>
          <w:sz w:val="25"/>
          <w:szCs w:val="25"/>
        </w:rPr>
        <w:sectPr w:rsidR="00C76203" w:rsidSect="00C76203">
          <w:pgSz w:w="12240" w:h="15840"/>
          <w:pgMar w:top="630" w:right="1080" w:bottom="720" w:left="1080" w:header="720" w:footer="720" w:gutter="0"/>
          <w:cols w:space="720"/>
        </w:sectPr>
      </w:pPr>
    </w:p>
    <w:p w:rsidR="00C76203" w:rsidRDefault="00134A60" w:rsidP="00D41732">
      <w:pPr>
        <w:spacing w:beforeLines="1" w:afterLines="1" w:line="336" w:lineRule="atLeast"/>
        <w:ind w:left="-90"/>
        <w:rPr>
          <w:rFonts w:ascii="Arial Rounded MT Bold" w:hAnsi="Arial Rounded MT Bold" w:cs="Times New Roman"/>
          <w:b/>
          <w:color w:val="777777"/>
          <w:sz w:val="25"/>
        </w:rPr>
      </w:pPr>
      <w:r>
        <w:rPr>
          <w:rFonts w:ascii="Arial Rounded MT Bold" w:hAnsi="Arial Rounded MT Bold" w:cs="Times New Roman"/>
          <w:color w:val="777777"/>
          <w:sz w:val="25"/>
          <w:szCs w:val="25"/>
        </w:rPr>
        <w:lastRenderedPageBreak/>
        <w:t>“</w:t>
      </w:r>
      <w:r w:rsidR="00C76203" w:rsidRPr="00C76203">
        <w:rPr>
          <w:rFonts w:ascii="Arial Rounded MT Bold" w:hAnsi="Arial Rounded MT Bold" w:cs="Times New Roman"/>
          <w:color w:val="777777"/>
          <w:sz w:val="25"/>
          <w:szCs w:val="25"/>
        </w:rPr>
        <w:t xml:space="preserve">Through more than three decades of systematic research, [Carol </w:t>
      </w:r>
      <w:proofErr w:type="spellStart"/>
      <w:r w:rsidR="00C76203" w:rsidRPr="00C76203">
        <w:rPr>
          <w:rFonts w:ascii="Arial Rounded MT Bold" w:hAnsi="Arial Rounded MT Bold" w:cs="Times New Roman"/>
          <w:color w:val="777777"/>
          <w:sz w:val="25"/>
          <w:szCs w:val="25"/>
        </w:rPr>
        <w:t>Dweck</w:t>
      </w:r>
      <w:proofErr w:type="spellEnd"/>
      <w:r w:rsidR="00C76203" w:rsidRPr="00C76203">
        <w:rPr>
          <w:rFonts w:ascii="Arial Rounded MT Bold" w:hAnsi="Arial Rounded MT Bold" w:cs="Times New Roman"/>
          <w:color w:val="777777"/>
          <w:sz w:val="25"/>
          <w:szCs w:val="25"/>
        </w:rPr>
        <w:t>] has been figuring out answers to why some people achieve their potential while equally talented others don’t—why some become Muhammad Ali and others Mike Tyson.</w:t>
      </w:r>
      <w:r w:rsidR="00C76203" w:rsidRPr="00C76203">
        <w:rPr>
          <w:rFonts w:ascii="Arial Rounded MT Bold" w:hAnsi="Arial Rounded MT Bold" w:cs="Times New Roman"/>
          <w:color w:val="777777"/>
          <w:sz w:val="25"/>
        </w:rPr>
        <w:t> </w:t>
      </w:r>
      <w:r w:rsidR="00C76203" w:rsidRPr="00C76203">
        <w:rPr>
          <w:rFonts w:ascii="Arial Rounded MT Bold" w:hAnsi="Arial Rounded MT Bold" w:cs="Times New Roman"/>
          <w:b/>
          <w:color w:val="777777"/>
          <w:sz w:val="25"/>
        </w:rPr>
        <w:t>The key, she found, isn’t ability; it’s whether you look at ability as something inherent that needs to be demonstrated or as something that can be developed.</w:t>
      </w:r>
      <w:r>
        <w:rPr>
          <w:rFonts w:ascii="Arial Rounded MT Bold" w:hAnsi="Arial Rounded MT Bold" w:cs="Times New Roman"/>
          <w:b/>
          <w:color w:val="777777"/>
          <w:sz w:val="25"/>
        </w:rPr>
        <w:t>”</w:t>
      </w:r>
    </w:p>
    <w:p w:rsidR="00C76203" w:rsidRPr="00C76203" w:rsidRDefault="00C76203" w:rsidP="00D41732">
      <w:pPr>
        <w:spacing w:beforeLines="1" w:afterLines="1" w:line="336" w:lineRule="atLeast"/>
        <w:rPr>
          <w:rFonts w:ascii="Arial Rounded MT Bold" w:hAnsi="Arial Rounded MT Bold" w:cs="Times New Roman"/>
          <w:color w:val="777777"/>
          <w:sz w:val="25"/>
          <w:szCs w:val="25"/>
        </w:rPr>
      </w:pP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To anyone who is into personal growth and self-improvement, this seems obvious. But clearly, it is not obvious to everybody: look at</w:t>
      </w:r>
      <w:r w:rsidRPr="00C76203">
        <w:rPr>
          <w:rFonts w:ascii="Arial Rounded MT Bold" w:hAnsi="Arial Rounded MT Bold" w:cs="Times New Roman"/>
          <w:color w:val="333333"/>
          <w:sz w:val="25"/>
        </w:rPr>
        <w:t> </w:t>
      </w:r>
      <w:hyperlink r:id="rId7" w:history="1">
        <w:r w:rsidRPr="00C76203">
          <w:rPr>
            <w:rFonts w:ascii="Arial Rounded MT Bold" w:hAnsi="Arial Rounded MT Bold" w:cs="Times New Roman"/>
            <w:color w:val="B85B5A"/>
            <w:sz w:val="25"/>
          </w:rPr>
          <w:t>this diagram</w:t>
        </w:r>
      </w:hyperlink>
      <w:r w:rsidRPr="00C76203">
        <w:rPr>
          <w:rFonts w:ascii="Arial Rounded MT Bold" w:hAnsi="Arial Rounded MT Bold" w:cs="Times New Roman"/>
          <w:color w:val="333333"/>
          <w:sz w:val="25"/>
        </w:rPr>
        <w:t> </w:t>
      </w:r>
      <w:r w:rsidRPr="00C76203">
        <w:rPr>
          <w:rFonts w:ascii="Arial Rounded MT Bold" w:hAnsi="Arial Rounded MT Bold" w:cs="Times New Roman"/>
          <w:color w:val="333333"/>
          <w:sz w:val="25"/>
          <w:szCs w:val="25"/>
        </w:rPr>
        <w:t>by Nigel Holmes representing the two types of mindsets and I’ll sure you’ll recognize the attitudes of many people you know.</w:t>
      </w:r>
    </w:p>
    <w:p w:rsidR="00C76203" w:rsidRDefault="00C76203" w:rsidP="00C76203">
      <w:pPr>
        <w:spacing w:line="336" w:lineRule="atLeast"/>
        <w:outlineLvl w:val="1"/>
        <w:rPr>
          <w:rFonts w:ascii="Arial Rounded MT Bold" w:hAnsi="Arial Rounded MT Bold"/>
          <w:b/>
          <w:bCs/>
          <w:color w:val="333333"/>
          <w:sz w:val="38"/>
          <w:szCs w:val="38"/>
        </w:rPr>
      </w:pPr>
    </w:p>
    <w:p w:rsidR="00C76203" w:rsidRPr="00C76203" w:rsidRDefault="00C76203" w:rsidP="00C76203">
      <w:pPr>
        <w:spacing w:line="336" w:lineRule="atLeast"/>
        <w:outlineLvl w:val="1"/>
        <w:rPr>
          <w:rFonts w:ascii="Arial Rounded MT Bold" w:hAnsi="Arial Rounded MT Bold"/>
          <w:b/>
          <w:bCs/>
          <w:color w:val="333333"/>
          <w:sz w:val="38"/>
          <w:szCs w:val="38"/>
        </w:rPr>
      </w:pPr>
      <w:r w:rsidRPr="00C76203">
        <w:rPr>
          <w:rFonts w:ascii="Arial Rounded MT Bold" w:hAnsi="Arial Rounded MT Bold"/>
          <w:b/>
          <w:bCs/>
          <w:color w:val="333333"/>
          <w:sz w:val="38"/>
          <w:szCs w:val="38"/>
        </w:rPr>
        <w:t>Fixed Mindset</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Let’s have a look, starting with the</w:t>
      </w:r>
      <w:r w:rsidRPr="00C76203">
        <w:rPr>
          <w:rFonts w:ascii="Arial Rounded MT Bold" w:hAnsi="Arial Rounded MT Bold" w:cs="Times New Roman"/>
          <w:color w:val="333333"/>
          <w:sz w:val="25"/>
        </w:rPr>
        <w:t> </w:t>
      </w:r>
      <w:r w:rsidRPr="00C76203">
        <w:rPr>
          <w:rFonts w:ascii="Arial Rounded MT Bold" w:hAnsi="Arial Rounded MT Bold" w:cs="Times New Roman"/>
          <w:b/>
          <w:color w:val="333333"/>
          <w:sz w:val="25"/>
        </w:rPr>
        <w:t>Fixed Mindset</w:t>
      </w:r>
      <w:r w:rsidRPr="00C76203">
        <w:rPr>
          <w:rFonts w:ascii="Arial Rounded MT Bold" w:hAnsi="Arial Rounded MT Bold" w:cs="Times New Roman"/>
          <w:color w:val="333333"/>
          <w:sz w:val="25"/>
        </w:rPr>
        <w:t> </w:t>
      </w:r>
      <w:r w:rsidRPr="00C76203">
        <w:rPr>
          <w:rFonts w:ascii="Arial Rounded MT Bold" w:hAnsi="Arial Rounded MT Bold" w:cs="Times New Roman"/>
          <w:color w:val="333333"/>
          <w:sz w:val="25"/>
          <w:szCs w:val="25"/>
        </w:rPr>
        <w:t>side:</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noProof/>
          <w:color w:val="B85B5A"/>
          <w:sz w:val="25"/>
          <w:szCs w:val="25"/>
        </w:rPr>
        <w:drawing>
          <wp:inline distT="0" distB="0" distL="0" distR="0">
            <wp:extent cx="3040793" cy="2076450"/>
            <wp:effectExtent l="25400" t="0" r="7207" b="0"/>
            <wp:docPr id="1" name="Picture 1" descr="ixed-001">
              <a:hlinkClick xmlns:a="http://schemas.openxmlformats.org/drawingml/2006/main" r:id="rId8" tooltip="&quot;fixed-001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xed-001">
                      <a:hlinkClick r:id="rId8" tooltip="&quot;fixed-001 by Michael Graham Richard, on Flickr&quot;"/>
                    </pic:cNvPr>
                    <pic:cNvPicPr>
                      <a:picLocks noChangeAspect="1" noChangeArrowheads="1"/>
                    </pic:cNvPicPr>
                  </pic:nvPicPr>
                  <pic:blipFill>
                    <a:blip r:embed="rId9" cstate="print"/>
                    <a:srcRect/>
                    <a:stretch>
                      <a:fillRect/>
                    </a:stretch>
                  </pic:blipFill>
                  <pic:spPr bwMode="auto">
                    <a:xfrm>
                      <a:off x="0" y="0"/>
                      <a:ext cx="3040793" cy="2076450"/>
                    </a:xfrm>
                    <a:prstGeom prst="rect">
                      <a:avLst/>
                    </a:prstGeom>
                    <a:noFill/>
                    <a:ln w="9525">
                      <a:noFill/>
                      <a:miter lim="800000"/>
                      <a:headEnd/>
                      <a:tailEnd/>
                    </a:ln>
                  </pic:spPr>
                </pic:pic>
              </a:graphicData>
            </a:graphic>
          </wp:inline>
        </w:drawing>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 xml:space="preserve">People who hold these beliefs think that “they are the way they are”, but that doesn’t mean that they have less of a desire for a positive self-image than anyone else. So of course they want to </w:t>
      </w:r>
      <w:r w:rsidRPr="00C76203">
        <w:rPr>
          <w:rFonts w:ascii="Arial Rounded MT Bold" w:hAnsi="Arial Rounded MT Bold" w:cs="Times New Roman"/>
          <w:color w:val="333333"/>
          <w:sz w:val="25"/>
          <w:szCs w:val="25"/>
        </w:rPr>
        <w:lastRenderedPageBreak/>
        <w:t>perform well and look smart. But to achieve these goals…</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noProof/>
          <w:color w:val="B85B5A"/>
          <w:sz w:val="25"/>
          <w:szCs w:val="25"/>
        </w:rPr>
        <w:drawing>
          <wp:inline distT="0" distB="0" distL="0" distR="0">
            <wp:extent cx="3503839" cy="958850"/>
            <wp:effectExtent l="25400" t="0" r="1361" b="0"/>
            <wp:docPr id="2" name="Picture 2" descr="ixed-002">
              <a:hlinkClick xmlns:a="http://schemas.openxmlformats.org/drawingml/2006/main" r:id="rId10" tooltip="&quot;fixed-002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xed-002">
                      <a:hlinkClick r:id="rId10" tooltip="&quot;fixed-002 by Michael Graham Richard, on Flickr&quot;"/>
                    </pic:cNvPr>
                    <pic:cNvPicPr>
                      <a:picLocks noChangeAspect="1" noChangeArrowheads="1"/>
                    </pic:cNvPicPr>
                  </pic:nvPicPr>
                  <pic:blipFill>
                    <a:blip r:embed="rId11" cstate="print"/>
                    <a:srcRect/>
                    <a:stretch>
                      <a:fillRect/>
                    </a:stretch>
                  </pic:blipFill>
                  <pic:spPr bwMode="auto">
                    <a:xfrm>
                      <a:off x="0" y="0"/>
                      <a:ext cx="3563173" cy="975087"/>
                    </a:xfrm>
                    <a:prstGeom prst="rect">
                      <a:avLst/>
                    </a:prstGeom>
                    <a:noFill/>
                    <a:ln w="9525">
                      <a:noFill/>
                      <a:miter lim="800000"/>
                      <a:headEnd/>
                      <a:tailEnd/>
                    </a:ln>
                  </pic:spPr>
                </pic:pic>
              </a:graphicData>
            </a:graphic>
          </wp:inline>
        </w:drawing>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By definition, a challenge is hard and success is not assured, so rather than risk failing and negatively impacting their self-image, they will often avoid challenges and stick to what they know they can do well.</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noProof/>
          <w:color w:val="B85B5A"/>
          <w:sz w:val="25"/>
          <w:szCs w:val="25"/>
        </w:rPr>
        <w:drawing>
          <wp:inline distT="0" distB="0" distL="0" distR="0">
            <wp:extent cx="3588845" cy="1009650"/>
            <wp:effectExtent l="25400" t="0" r="0" b="0"/>
            <wp:docPr id="3" name="Picture 3" descr="ixed-003">
              <a:hlinkClick xmlns:a="http://schemas.openxmlformats.org/drawingml/2006/main" r:id="rId12" tooltip="&quot;fixed-003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xed-003">
                      <a:hlinkClick r:id="rId12" tooltip="&quot;fixed-003 by Michael Graham Richard, on Flickr&quot;"/>
                    </pic:cNvPr>
                    <pic:cNvPicPr>
                      <a:picLocks noChangeAspect="1" noChangeArrowheads="1"/>
                    </pic:cNvPicPr>
                  </pic:nvPicPr>
                  <pic:blipFill>
                    <a:blip r:embed="rId13" cstate="print"/>
                    <a:srcRect/>
                    <a:stretch>
                      <a:fillRect/>
                    </a:stretch>
                  </pic:blipFill>
                  <pic:spPr bwMode="auto">
                    <a:xfrm>
                      <a:off x="0" y="0"/>
                      <a:ext cx="3605893" cy="1014446"/>
                    </a:xfrm>
                    <a:prstGeom prst="rect">
                      <a:avLst/>
                    </a:prstGeom>
                    <a:noFill/>
                    <a:ln w="9525">
                      <a:noFill/>
                      <a:miter lim="800000"/>
                      <a:headEnd/>
                      <a:tailEnd/>
                    </a:ln>
                  </pic:spPr>
                </pic:pic>
              </a:graphicData>
            </a:graphic>
          </wp:inline>
        </w:drawing>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proofErr w:type="gramStart"/>
      <w:r w:rsidRPr="00C76203">
        <w:rPr>
          <w:rFonts w:ascii="Arial Rounded MT Bold" w:hAnsi="Arial Rounded MT Bold" w:cs="Times New Roman"/>
          <w:color w:val="333333"/>
          <w:sz w:val="25"/>
          <w:szCs w:val="25"/>
        </w:rPr>
        <w:t>Same with obstacles.</w:t>
      </w:r>
      <w:proofErr w:type="gramEnd"/>
      <w:r w:rsidRPr="00C76203">
        <w:rPr>
          <w:rFonts w:ascii="Arial Rounded MT Bold" w:hAnsi="Arial Rounded MT Bold" w:cs="Times New Roman"/>
          <w:color w:val="333333"/>
          <w:sz w:val="25"/>
          <w:szCs w:val="25"/>
        </w:rPr>
        <w:t xml:space="preserve"> The difference here, as I see it, is that challenges are things that you can decide to do while obstacles are external forces that get in your way.</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noProof/>
          <w:color w:val="B85B5A"/>
          <w:sz w:val="25"/>
          <w:szCs w:val="25"/>
        </w:rPr>
        <w:drawing>
          <wp:inline distT="0" distB="0" distL="0" distR="0">
            <wp:extent cx="3606800" cy="1226865"/>
            <wp:effectExtent l="25400" t="0" r="0" b="0"/>
            <wp:docPr id="4" name="Picture 4" descr="ixed-004">
              <a:hlinkClick xmlns:a="http://schemas.openxmlformats.org/drawingml/2006/main" r:id="rId14" tooltip="&quot;fixed-004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xed-004">
                      <a:hlinkClick r:id="rId14" tooltip="&quot;fixed-004 by Michael Graham Richard, on Flickr&quot;"/>
                    </pic:cNvPr>
                    <pic:cNvPicPr>
                      <a:picLocks noChangeAspect="1" noChangeArrowheads="1"/>
                    </pic:cNvPicPr>
                  </pic:nvPicPr>
                  <pic:blipFill>
                    <a:blip r:embed="rId15" cstate="print"/>
                    <a:srcRect/>
                    <a:stretch>
                      <a:fillRect/>
                    </a:stretch>
                  </pic:blipFill>
                  <pic:spPr bwMode="auto">
                    <a:xfrm>
                      <a:off x="0" y="0"/>
                      <a:ext cx="3620886" cy="1231657"/>
                    </a:xfrm>
                    <a:prstGeom prst="rect">
                      <a:avLst/>
                    </a:prstGeom>
                    <a:noFill/>
                    <a:ln w="9525">
                      <a:noFill/>
                      <a:miter lim="800000"/>
                      <a:headEnd/>
                      <a:tailEnd/>
                    </a:ln>
                  </pic:spPr>
                </pic:pic>
              </a:graphicData>
            </a:graphic>
          </wp:inline>
        </w:drawing>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What’s the point of working hard and making efforts if afterwards you are still on square one? If your worldview tells you that effort is an unpleasant thing that doesn’t really pay dividends, then the smart thing to do is to avoid it as much as possible.</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noProof/>
          <w:color w:val="B85B5A"/>
          <w:sz w:val="25"/>
          <w:szCs w:val="25"/>
        </w:rPr>
        <w:lastRenderedPageBreak/>
        <w:drawing>
          <wp:inline distT="0" distB="0" distL="0" distR="0">
            <wp:extent cx="3238500" cy="1143000"/>
            <wp:effectExtent l="25400" t="0" r="0" b="0"/>
            <wp:docPr id="5" name="Picture 5" descr="ixed-005">
              <a:hlinkClick xmlns:a="http://schemas.openxmlformats.org/drawingml/2006/main" r:id="rId16" tooltip="&quot;fixed-005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xed-005">
                      <a:hlinkClick r:id="rId16" tooltip="&quot;fixed-005 by Michael Graham Richard, on Flickr&quot;"/>
                    </pic:cNvPr>
                    <pic:cNvPicPr>
                      <a:picLocks noChangeAspect="1" noChangeArrowheads="1"/>
                    </pic:cNvPicPr>
                  </pic:nvPicPr>
                  <pic:blipFill>
                    <a:blip r:embed="rId17" cstate="print"/>
                    <a:srcRect/>
                    <a:stretch>
                      <a:fillRect/>
                    </a:stretch>
                  </pic:blipFill>
                  <pic:spPr bwMode="auto">
                    <a:xfrm>
                      <a:off x="0" y="0"/>
                      <a:ext cx="3238500" cy="1143000"/>
                    </a:xfrm>
                    <a:prstGeom prst="rect">
                      <a:avLst/>
                    </a:prstGeom>
                    <a:noFill/>
                    <a:ln w="9525">
                      <a:noFill/>
                      <a:miter lim="800000"/>
                      <a:headEnd/>
                      <a:tailEnd/>
                    </a:ln>
                  </pic:spPr>
                </pic:pic>
              </a:graphicData>
            </a:graphic>
          </wp:inline>
        </w:drawing>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Useful negative feedback is ignored in the best of cases, and taken as an insult the rest of the time. The</w:t>
      </w:r>
      <w:r w:rsidRPr="00C76203">
        <w:rPr>
          <w:rFonts w:ascii="Arial Rounded MT Bold" w:hAnsi="Arial Rounded MT Bold" w:cs="Times New Roman"/>
          <w:color w:val="333333"/>
          <w:sz w:val="25"/>
        </w:rPr>
        <w:t> </w:t>
      </w:r>
      <w:r w:rsidRPr="00C76203">
        <w:rPr>
          <w:rFonts w:ascii="Arial Rounded MT Bold" w:hAnsi="Arial Rounded MT Bold" w:cs="Times New Roman"/>
          <w:b/>
          <w:color w:val="333333"/>
          <w:sz w:val="25"/>
        </w:rPr>
        <w:t>Fixed Mindset</w:t>
      </w:r>
      <w:r w:rsidRPr="00C76203">
        <w:rPr>
          <w:rFonts w:ascii="Arial Rounded MT Bold" w:hAnsi="Arial Rounded MT Bold" w:cs="Times New Roman"/>
          <w:color w:val="333333"/>
          <w:sz w:val="25"/>
        </w:rPr>
        <w:t> </w:t>
      </w:r>
      <w:r w:rsidRPr="00C76203">
        <w:rPr>
          <w:rFonts w:ascii="Arial Rounded MT Bold" w:hAnsi="Arial Rounded MT Bold" w:cs="Times New Roman"/>
          <w:color w:val="333333"/>
          <w:sz w:val="25"/>
          <w:szCs w:val="25"/>
        </w:rPr>
        <w:t>logically leads you to believe that any criticism of your capabilities is criticism of</w:t>
      </w:r>
      <w:r w:rsidRPr="00C76203">
        <w:rPr>
          <w:rFonts w:ascii="Arial Rounded MT Bold" w:hAnsi="Arial Rounded MT Bold" w:cs="Times New Roman"/>
          <w:color w:val="333333"/>
          <w:sz w:val="25"/>
        </w:rPr>
        <w:t> </w:t>
      </w:r>
      <w:r w:rsidRPr="00C76203">
        <w:rPr>
          <w:rFonts w:ascii="Arial Rounded MT Bold" w:hAnsi="Arial Rounded MT Bold" w:cs="Times New Roman"/>
          <w:i/>
          <w:color w:val="333333"/>
          <w:sz w:val="25"/>
        </w:rPr>
        <w:t>you</w:t>
      </w:r>
      <w:r w:rsidRPr="00C76203">
        <w:rPr>
          <w:rFonts w:ascii="Arial Rounded MT Bold" w:hAnsi="Arial Rounded MT Bold" w:cs="Times New Roman"/>
          <w:color w:val="333333"/>
          <w:sz w:val="25"/>
          <w:szCs w:val="25"/>
        </w:rPr>
        <w:t>. This usually discourages the people around and after a while they stop giving any negative feedback, further isolating the person from external influences that could generate some change.</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noProof/>
          <w:color w:val="B85B5A"/>
          <w:sz w:val="25"/>
          <w:szCs w:val="25"/>
        </w:rPr>
        <w:drawing>
          <wp:inline distT="0" distB="0" distL="0" distR="0">
            <wp:extent cx="2946400" cy="1265972"/>
            <wp:effectExtent l="25400" t="0" r="0" b="0"/>
            <wp:docPr id="6" name="Picture 6" descr="ixed-006">
              <a:hlinkClick xmlns:a="http://schemas.openxmlformats.org/drawingml/2006/main" r:id="rId18" tooltip="&quot;fixed-006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xed-006">
                      <a:hlinkClick r:id="rId18" tooltip="&quot;fixed-006 by Michael Graham Richard, on Flickr&quot;"/>
                    </pic:cNvPr>
                    <pic:cNvPicPr>
                      <a:picLocks noChangeAspect="1" noChangeArrowheads="1"/>
                    </pic:cNvPicPr>
                  </pic:nvPicPr>
                  <pic:blipFill>
                    <a:blip r:embed="rId19" cstate="print"/>
                    <a:srcRect/>
                    <a:stretch>
                      <a:fillRect/>
                    </a:stretch>
                  </pic:blipFill>
                  <pic:spPr bwMode="auto">
                    <a:xfrm>
                      <a:off x="0" y="0"/>
                      <a:ext cx="2952490" cy="1268589"/>
                    </a:xfrm>
                    <a:prstGeom prst="rect">
                      <a:avLst/>
                    </a:prstGeom>
                    <a:noFill/>
                    <a:ln w="9525">
                      <a:noFill/>
                      <a:miter lim="800000"/>
                      <a:headEnd/>
                      <a:tailEnd/>
                    </a:ln>
                  </pic:spPr>
                </pic:pic>
              </a:graphicData>
            </a:graphic>
          </wp:inline>
        </w:drawing>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The success of others is seen as a benchmark against which the person looks bad. Usually when others succeed, people with a</w:t>
      </w:r>
      <w:r w:rsidRPr="00C76203">
        <w:rPr>
          <w:rFonts w:ascii="Arial Rounded MT Bold" w:hAnsi="Arial Rounded MT Bold" w:cs="Times New Roman"/>
          <w:color w:val="333333"/>
          <w:sz w:val="25"/>
        </w:rPr>
        <w:t> </w:t>
      </w:r>
      <w:r w:rsidRPr="00C76203">
        <w:rPr>
          <w:rFonts w:ascii="Arial Rounded MT Bold" w:hAnsi="Arial Rounded MT Bold" w:cs="Times New Roman"/>
          <w:b/>
          <w:color w:val="333333"/>
          <w:sz w:val="25"/>
        </w:rPr>
        <w:t>Fixed Mindset</w:t>
      </w:r>
      <w:r w:rsidRPr="00C76203">
        <w:rPr>
          <w:rFonts w:ascii="Arial Rounded MT Bold" w:hAnsi="Arial Rounded MT Bold" w:cs="Times New Roman"/>
          <w:color w:val="333333"/>
          <w:sz w:val="25"/>
        </w:rPr>
        <w:t> </w:t>
      </w:r>
      <w:r w:rsidRPr="00C76203">
        <w:rPr>
          <w:rFonts w:ascii="Arial Rounded MT Bold" w:hAnsi="Arial Rounded MT Bold" w:cs="Times New Roman"/>
          <w:color w:val="333333"/>
          <w:sz w:val="25"/>
          <w:szCs w:val="25"/>
        </w:rPr>
        <w:t>will try to convince themselves and the people around them that the success was due to either luck (after all, almost everything is due to luck in the</w:t>
      </w:r>
      <w:r w:rsidRPr="00C76203">
        <w:rPr>
          <w:rFonts w:ascii="Arial Rounded MT Bold" w:hAnsi="Arial Rounded MT Bold" w:cs="Times New Roman"/>
          <w:color w:val="333333"/>
          <w:sz w:val="25"/>
        </w:rPr>
        <w:t> </w:t>
      </w:r>
      <w:r w:rsidRPr="00C76203">
        <w:rPr>
          <w:rFonts w:ascii="Arial Rounded MT Bold" w:hAnsi="Arial Rounded MT Bold" w:cs="Times New Roman"/>
          <w:b/>
          <w:color w:val="333333"/>
          <w:sz w:val="25"/>
        </w:rPr>
        <w:t>Fixed Mindset</w:t>
      </w:r>
      <w:r w:rsidRPr="00C76203">
        <w:rPr>
          <w:rFonts w:ascii="Arial Rounded MT Bold" w:hAnsi="Arial Rounded MT Bold" w:cs="Times New Roman"/>
          <w:color w:val="333333"/>
          <w:sz w:val="25"/>
        </w:rPr>
        <w:t> </w:t>
      </w:r>
      <w:r w:rsidRPr="00C76203">
        <w:rPr>
          <w:rFonts w:ascii="Arial Rounded MT Bold" w:hAnsi="Arial Rounded MT Bold" w:cs="Times New Roman"/>
          <w:color w:val="333333"/>
          <w:sz w:val="25"/>
          <w:szCs w:val="25"/>
        </w:rPr>
        <w:t>world) or objectionable actions. In some cases, they will even try to tarnish the success of others by bringing up things that are completely unrelated (“Yes, but did you know about his…”).</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noProof/>
          <w:color w:val="B85B5A"/>
          <w:sz w:val="25"/>
          <w:szCs w:val="25"/>
        </w:rPr>
        <w:drawing>
          <wp:inline distT="0" distB="0" distL="0" distR="0">
            <wp:extent cx="3286125" cy="890868"/>
            <wp:effectExtent l="25400" t="0" r="0" b="0"/>
            <wp:docPr id="15" name="Picture 7" descr="ixed-007">
              <a:hlinkClick xmlns:a="http://schemas.openxmlformats.org/drawingml/2006/main" r:id="rId20" tooltip="&quot;fixed-007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xed-007">
                      <a:hlinkClick r:id="rId20" tooltip="&quot;fixed-007 by Michael Graham Richard, on Flickr&quot;"/>
                    </pic:cNvPr>
                    <pic:cNvPicPr>
                      <a:picLocks noChangeAspect="1" noChangeArrowheads="1"/>
                    </pic:cNvPicPr>
                  </pic:nvPicPr>
                  <pic:blipFill>
                    <a:blip r:embed="rId21" cstate="print"/>
                    <a:srcRect/>
                    <a:stretch>
                      <a:fillRect/>
                    </a:stretch>
                  </pic:blipFill>
                  <pic:spPr bwMode="auto">
                    <a:xfrm>
                      <a:off x="0" y="0"/>
                      <a:ext cx="3286125" cy="890868"/>
                    </a:xfrm>
                    <a:prstGeom prst="rect">
                      <a:avLst/>
                    </a:prstGeom>
                    <a:noFill/>
                    <a:ln w="9525">
                      <a:noFill/>
                      <a:miter lim="800000"/>
                      <a:headEnd/>
                      <a:tailEnd/>
                    </a:ln>
                  </pic:spPr>
                </pic:pic>
              </a:graphicData>
            </a:graphic>
          </wp:inline>
        </w:drawing>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As a result, they don’t reach their full potential and their beliefs feed on themselves: They don’t change or improve much with time, if at all, and so to them this confirms that “they are as they are”.</w:t>
      </w:r>
    </w:p>
    <w:p w:rsidR="00C76203" w:rsidRDefault="00C76203" w:rsidP="00C76203">
      <w:pPr>
        <w:spacing w:line="336" w:lineRule="atLeast"/>
        <w:outlineLvl w:val="1"/>
        <w:rPr>
          <w:rFonts w:ascii="Arial Rounded MT Bold" w:hAnsi="Arial Rounded MT Bold"/>
          <w:b/>
          <w:bCs/>
          <w:color w:val="333333"/>
          <w:sz w:val="38"/>
          <w:szCs w:val="38"/>
        </w:rPr>
      </w:pPr>
    </w:p>
    <w:p w:rsidR="00C76203" w:rsidRPr="00C76203" w:rsidRDefault="00C76203" w:rsidP="00C76203">
      <w:pPr>
        <w:spacing w:line="336" w:lineRule="atLeast"/>
        <w:outlineLvl w:val="1"/>
        <w:rPr>
          <w:rFonts w:ascii="Arial Rounded MT Bold" w:hAnsi="Arial Rounded MT Bold"/>
          <w:b/>
          <w:bCs/>
          <w:color w:val="333333"/>
          <w:sz w:val="38"/>
          <w:szCs w:val="38"/>
        </w:rPr>
      </w:pPr>
      <w:r w:rsidRPr="00C76203">
        <w:rPr>
          <w:rFonts w:ascii="Arial Rounded MT Bold" w:hAnsi="Arial Rounded MT Bold"/>
          <w:b/>
          <w:bCs/>
          <w:color w:val="333333"/>
          <w:sz w:val="38"/>
          <w:szCs w:val="38"/>
        </w:rPr>
        <w:t>Growth Mindset</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Let’s now look at the</w:t>
      </w:r>
      <w:r w:rsidRPr="00C76203">
        <w:rPr>
          <w:rFonts w:ascii="Arial Rounded MT Bold" w:hAnsi="Arial Rounded MT Bold" w:cs="Times New Roman"/>
          <w:color w:val="333333"/>
          <w:sz w:val="25"/>
        </w:rPr>
        <w:t> </w:t>
      </w:r>
      <w:r w:rsidRPr="00C76203">
        <w:rPr>
          <w:rFonts w:ascii="Arial Rounded MT Bold" w:hAnsi="Arial Rounded MT Bold" w:cs="Times New Roman"/>
          <w:b/>
          <w:color w:val="333333"/>
          <w:sz w:val="25"/>
        </w:rPr>
        <w:t>Growth Mindset</w:t>
      </w:r>
      <w:r w:rsidRPr="00C76203">
        <w:rPr>
          <w:rFonts w:ascii="Arial Rounded MT Bold" w:hAnsi="Arial Rounded MT Bold" w:cs="Times New Roman"/>
          <w:color w:val="333333"/>
          <w:sz w:val="25"/>
          <w:szCs w:val="25"/>
        </w:rPr>
        <w:t>:</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noProof/>
          <w:color w:val="B85B5A"/>
          <w:sz w:val="25"/>
          <w:szCs w:val="25"/>
        </w:rPr>
        <w:drawing>
          <wp:inline distT="0" distB="0" distL="0" distR="0">
            <wp:extent cx="3557658" cy="2095500"/>
            <wp:effectExtent l="25400" t="0" r="0" b="0"/>
            <wp:docPr id="8" name="Picture 8" descr="rowth-001">
              <a:hlinkClick xmlns:a="http://schemas.openxmlformats.org/drawingml/2006/main" r:id="rId22" tooltip="&quot;growth-001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wth-001">
                      <a:hlinkClick r:id="rId22" tooltip="&quot;growth-001 by Michael Graham Richard, on Flickr&quot;"/>
                    </pic:cNvPr>
                    <pic:cNvPicPr>
                      <a:picLocks noChangeAspect="1" noChangeArrowheads="1"/>
                    </pic:cNvPicPr>
                  </pic:nvPicPr>
                  <pic:blipFill>
                    <a:blip r:embed="rId23" cstate="print"/>
                    <a:srcRect/>
                    <a:stretch>
                      <a:fillRect/>
                    </a:stretch>
                  </pic:blipFill>
                  <pic:spPr bwMode="auto">
                    <a:xfrm>
                      <a:off x="0" y="0"/>
                      <a:ext cx="3564628" cy="2099605"/>
                    </a:xfrm>
                    <a:prstGeom prst="rect">
                      <a:avLst/>
                    </a:prstGeom>
                    <a:noFill/>
                    <a:ln w="9525">
                      <a:noFill/>
                      <a:miter lim="800000"/>
                      <a:headEnd/>
                      <a:tailEnd/>
                    </a:ln>
                  </pic:spPr>
                </pic:pic>
              </a:graphicData>
            </a:graphic>
          </wp:inline>
        </w:drawing>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People who hold the</w:t>
      </w:r>
      <w:r w:rsidRPr="00C76203">
        <w:rPr>
          <w:rFonts w:ascii="Arial Rounded MT Bold" w:hAnsi="Arial Rounded MT Bold" w:cs="Times New Roman"/>
          <w:color w:val="333333"/>
          <w:sz w:val="25"/>
        </w:rPr>
        <w:t> </w:t>
      </w:r>
      <w:r w:rsidRPr="00C76203">
        <w:rPr>
          <w:rFonts w:ascii="Arial Rounded MT Bold" w:hAnsi="Arial Rounded MT Bold" w:cs="Times New Roman"/>
          <w:b/>
          <w:color w:val="333333"/>
          <w:sz w:val="25"/>
        </w:rPr>
        <w:t>Growth Mindset</w:t>
      </w:r>
      <w:r w:rsidRPr="00C76203">
        <w:rPr>
          <w:rFonts w:ascii="Arial Rounded MT Bold" w:hAnsi="Arial Rounded MT Bold" w:cs="Times New Roman"/>
          <w:color w:val="333333"/>
          <w:sz w:val="25"/>
        </w:rPr>
        <w:t> </w:t>
      </w:r>
      <w:r w:rsidRPr="00C76203">
        <w:rPr>
          <w:rFonts w:ascii="Arial Rounded MT Bold" w:hAnsi="Arial Rounded MT Bold" w:cs="Times New Roman"/>
          <w:color w:val="333333"/>
          <w:sz w:val="25"/>
          <w:szCs w:val="25"/>
        </w:rPr>
        <w:t>believe that intelligence can be developed, that the brain is like a muscle that can be trained. This leads to the desire to improve.</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noProof/>
          <w:color w:val="B85B5A"/>
          <w:sz w:val="25"/>
          <w:szCs w:val="25"/>
        </w:rPr>
        <w:drawing>
          <wp:inline distT="0" distB="0" distL="0" distR="0">
            <wp:extent cx="3083668" cy="914400"/>
            <wp:effectExtent l="25400" t="0" r="0" b="0"/>
            <wp:docPr id="9" name="Picture 9" descr="rowth-002">
              <a:hlinkClick xmlns:a="http://schemas.openxmlformats.org/drawingml/2006/main" r:id="rId24" tooltip="&quot;growth-002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wth-002">
                      <a:hlinkClick r:id="rId24" tooltip="&quot;growth-002 by Michael Graham Richard, on Flickr&quot;"/>
                    </pic:cNvPr>
                    <pic:cNvPicPr>
                      <a:picLocks noChangeAspect="1" noChangeArrowheads="1"/>
                    </pic:cNvPicPr>
                  </pic:nvPicPr>
                  <pic:blipFill>
                    <a:blip r:embed="rId25" cstate="print"/>
                    <a:srcRect/>
                    <a:stretch>
                      <a:fillRect/>
                    </a:stretch>
                  </pic:blipFill>
                  <pic:spPr bwMode="auto">
                    <a:xfrm>
                      <a:off x="0" y="0"/>
                      <a:ext cx="3083668" cy="914400"/>
                    </a:xfrm>
                    <a:prstGeom prst="rect">
                      <a:avLst/>
                    </a:prstGeom>
                    <a:noFill/>
                    <a:ln w="9525">
                      <a:noFill/>
                      <a:miter lim="800000"/>
                      <a:headEnd/>
                      <a:tailEnd/>
                    </a:ln>
                  </pic:spPr>
                </pic:pic>
              </a:graphicData>
            </a:graphic>
          </wp:inline>
        </w:drawing>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And how do you improve? First, you embrace challenges, because you know that you’ll come out stronger on the other side.</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noProof/>
          <w:color w:val="B85B5A"/>
          <w:sz w:val="25"/>
          <w:szCs w:val="25"/>
        </w:rPr>
        <w:drawing>
          <wp:inline distT="0" distB="0" distL="0" distR="0">
            <wp:extent cx="2819400" cy="1055001"/>
            <wp:effectExtent l="25400" t="0" r="0" b="0"/>
            <wp:docPr id="10" name="Picture 10" descr="rowth-003">
              <a:hlinkClick xmlns:a="http://schemas.openxmlformats.org/drawingml/2006/main" r:id="rId26" tooltip="&quot;growth-003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wth-003">
                      <a:hlinkClick r:id="rId26" tooltip="&quot;growth-003 by Michael Graham Richard, on Flickr&quot;"/>
                    </pic:cNvPr>
                    <pic:cNvPicPr>
                      <a:picLocks noChangeAspect="1" noChangeArrowheads="1"/>
                    </pic:cNvPicPr>
                  </pic:nvPicPr>
                  <pic:blipFill>
                    <a:blip r:embed="rId27" cstate="print"/>
                    <a:srcRect/>
                    <a:stretch>
                      <a:fillRect/>
                    </a:stretch>
                  </pic:blipFill>
                  <pic:spPr bwMode="auto">
                    <a:xfrm>
                      <a:off x="0" y="0"/>
                      <a:ext cx="2819400" cy="1055001"/>
                    </a:xfrm>
                    <a:prstGeom prst="rect">
                      <a:avLst/>
                    </a:prstGeom>
                    <a:noFill/>
                    <a:ln w="9525">
                      <a:noFill/>
                      <a:miter lim="800000"/>
                      <a:headEnd/>
                      <a:tailEnd/>
                    </a:ln>
                  </pic:spPr>
                </pic:pic>
              </a:graphicData>
            </a:graphic>
          </wp:inline>
        </w:drawing>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Similarly, obstacles – external setbacks – do not discourage you. Your self-image is not tied to your success and how you will look to others; failure is an opportunity to learn, and so whatever happens you win.</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noProof/>
          <w:color w:val="B85B5A"/>
          <w:sz w:val="25"/>
          <w:szCs w:val="25"/>
        </w:rPr>
        <w:drawing>
          <wp:inline distT="0" distB="0" distL="0" distR="0">
            <wp:extent cx="2693314" cy="1231482"/>
            <wp:effectExtent l="25400" t="0" r="0" b="0"/>
            <wp:docPr id="11" name="Picture 11" descr="rowth-004">
              <a:hlinkClick xmlns:a="http://schemas.openxmlformats.org/drawingml/2006/main" r:id="rId28" tooltip="&quot;growth-004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wth-004">
                      <a:hlinkClick r:id="rId28" tooltip="&quot;growth-004 by Michael Graham Richard, on Flickr&quot;"/>
                    </pic:cNvPr>
                    <pic:cNvPicPr>
                      <a:picLocks noChangeAspect="1" noChangeArrowheads="1"/>
                    </pic:cNvPicPr>
                  </pic:nvPicPr>
                  <pic:blipFill>
                    <a:blip r:embed="rId29" cstate="print"/>
                    <a:srcRect/>
                    <a:stretch>
                      <a:fillRect/>
                    </a:stretch>
                  </pic:blipFill>
                  <pic:spPr bwMode="auto">
                    <a:xfrm>
                      <a:off x="0" y="0"/>
                      <a:ext cx="2694065" cy="1231826"/>
                    </a:xfrm>
                    <a:prstGeom prst="rect">
                      <a:avLst/>
                    </a:prstGeom>
                    <a:noFill/>
                    <a:ln w="9525">
                      <a:noFill/>
                      <a:miter lim="800000"/>
                      <a:headEnd/>
                      <a:tailEnd/>
                    </a:ln>
                  </pic:spPr>
                </pic:pic>
              </a:graphicData>
            </a:graphic>
          </wp:inline>
        </w:drawing>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 xml:space="preserve">Effort is seen not as something useless to be </w:t>
      </w:r>
      <w:proofErr w:type="gramStart"/>
      <w:r w:rsidRPr="00C76203">
        <w:rPr>
          <w:rFonts w:ascii="Arial Rounded MT Bold" w:hAnsi="Arial Rounded MT Bold" w:cs="Times New Roman"/>
          <w:color w:val="333333"/>
          <w:sz w:val="25"/>
          <w:szCs w:val="25"/>
        </w:rPr>
        <w:t>avoid</w:t>
      </w:r>
      <w:proofErr w:type="gramEnd"/>
      <w:r w:rsidRPr="00C76203">
        <w:rPr>
          <w:rFonts w:ascii="Arial Rounded MT Bold" w:hAnsi="Arial Rounded MT Bold" w:cs="Times New Roman"/>
          <w:color w:val="333333"/>
          <w:sz w:val="25"/>
          <w:szCs w:val="25"/>
        </w:rPr>
        <w:t xml:space="preserve"> but as</w:t>
      </w:r>
      <w:r w:rsidRPr="00C76203">
        <w:rPr>
          <w:rFonts w:ascii="Arial Rounded MT Bold" w:hAnsi="Arial Rounded MT Bold" w:cs="Times New Roman"/>
          <w:color w:val="333333"/>
          <w:sz w:val="25"/>
        </w:rPr>
        <w:t> </w:t>
      </w:r>
      <w:r w:rsidRPr="00C76203">
        <w:rPr>
          <w:rFonts w:ascii="Arial Rounded MT Bold" w:hAnsi="Arial Rounded MT Bold" w:cs="Times New Roman"/>
          <w:i/>
          <w:color w:val="333333"/>
          <w:sz w:val="25"/>
        </w:rPr>
        <w:t>necessary</w:t>
      </w:r>
      <w:r w:rsidRPr="00C76203">
        <w:rPr>
          <w:rFonts w:ascii="Arial Rounded MT Bold" w:hAnsi="Arial Rounded MT Bold" w:cs="Times New Roman"/>
          <w:color w:val="333333"/>
          <w:sz w:val="25"/>
        </w:rPr>
        <w:t> </w:t>
      </w:r>
      <w:r w:rsidRPr="00C76203">
        <w:rPr>
          <w:rFonts w:ascii="Arial Rounded MT Bold" w:hAnsi="Arial Rounded MT Bold" w:cs="Times New Roman"/>
          <w:color w:val="333333"/>
          <w:sz w:val="25"/>
          <w:szCs w:val="25"/>
        </w:rPr>
        <w:t>to grow and master useful skills.</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noProof/>
          <w:color w:val="B85B5A"/>
          <w:sz w:val="25"/>
          <w:szCs w:val="25"/>
        </w:rPr>
        <w:drawing>
          <wp:inline distT="0" distB="0" distL="0" distR="0">
            <wp:extent cx="2862090" cy="1638300"/>
            <wp:effectExtent l="25400" t="0" r="8110" b="0"/>
            <wp:docPr id="12" name="Picture 12" descr="rowth-005">
              <a:hlinkClick xmlns:a="http://schemas.openxmlformats.org/drawingml/2006/main" r:id="rId30" tooltip="&quot;growth-005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wth-005">
                      <a:hlinkClick r:id="rId30" tooltip="&quot;growth-005 by Michael Graham Richard, on Flickr&quot;"/>
                    </pic:cNvPr>
                    <pic:cNvPicPr>
                      <a:picLocks noChangeAspect="1" noChangeArrowheads="1"/>
                    </pic:cNvPicPr>
                  </pic:nvPicPr>
                  <pic:blipFill>
                    <a:blip r:embed="rId31" cstate="print"/>
                    <a:srcRect/>
                    <a:stretch>
                      <a:fillRect/>
                    </a:stretch>
                  </pic:blipFill>
                  <pic:spPr bwMode="auto">
                    <a:xfrm>
                      <a:off x="0" y="0"/>
                      <a:ext cx="2862090" cy="1638300"/>
                    </a:xfrm>
                    <a:prstGeom prst="rect">
                      <a:avLst/>
                    </a:prstGeom>
                    <a:noFill/>
                    <a:ln w="9525">
                      <a:noFill/>
                      <a:miter lim="800000"/>
                      <a:headEnd/>
                      <a:tailEnd/>
                    </a:ln>
                  </pic:spPr>
                </pic:pic>
              </a:graphicData>
            </a:graphic>
          </wp:inline>
        </w:drawing>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Criticism and negative feedback are sources of information. That doesn’t mean that all criticism is worth integrating or that nothing is never taken personally, but at least the</w:t>
      </w:r>
      <w:r w:rsidRPr="00C76203">
        <w:rPr>
          <w:rFonts w:ascii="Arial Rounded MT Bold" w:hAnsi="Arial Rounded MT Bold" w:cs="Times New Roman"/>
          <w:color w:val="333333"/>
          <w:sz w:val="25"/>
        </w:rPr>
        <w:t> </w:t>
      </w:r>
      <w:r w:rsidRPr="00C76203">
        <w:rPr>
          <w:rFonts w:ascii="Arial Rounded MT Bold" w:hAnsi="Arial Rounded MT Bold" w:cs="Times New Roman"/>
          <w:b/>
          <w:color w:val="333333"/>
          <w:sz w:val="25"/>
        </w:rPr>
        <w:t>Growth Mindset</w:t>
      </w:r>
      <w:r w:rsidRPr="00C76203">
        <w:rPr>
          <w:rFonts w:ascii="Arial Rounded MT Bold" w:hAnsi="Arial Rounded MT Bold" w:cs="Times New Roman"/>
          <w:color w:val="333333"/>
          <w:sz w:val="25"/>
        </w:rPr>
        <w:t> </w:t>
      </w:r>
      <w:r w:rsidRPr="00C76203">
        <w:rPr>
          <w:rFonts w:ascii="Arial Rounded MT Bold" w:hAnsi="Arial Rounded MT Bold" w:cs="Times New Roman"/>
          <w:color w:val="333333"/>
          <w:sz w:val="25"/>
          <w:szCs w:val="25"/>
        </w:rPr>
        <w:t xml:space="preserve">individual </w:t>
      </w:r>
      <w:proofErr w:type="spellStart"/>
      <w:r w:rsidRPr="00C76203">
        <w:rPr>
          <w:rFonts w:ascii="Arial Rounded MT Bold" w:hAnsi="Arial Rounded MT Bold" w:cs="Times New Roman"/>
          <w:color w:val="333333"/>
          <w:sz w:val="25"/>
          <w:szCs w:val="25"/>
        </w:rPr>
        <w:t>knowns</w:t>
      </w:r>
      <w:proofErr w:type="spellEnd"/>
      <w:r w:rsidRPr="00C76203">
        <w:rPr>
          <w:rFonts w:ascii="Arial Rounded MT Bold" w:hAnsi="Arial Rounded MT Bold" w:cs="Times New Roman"/>
          <w:color w:val="333333"/>
          <w:sz w:val="25"/>
          <w:szCs w:val="25"/>
        </w:rPr>
        <w:t xml:space="preserve"> that he or she can change and improve, so the negative feedback is not perceived as being directly about them as a person, but rather about their current abilities.</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noProof/>
          <w:color w:val="B85B5A"/>
          <w:sz w:val="25"/>
          <w:szCs w:val="25"/>
        </w:rPr>
        <w:drawing>
          <wp:inline distT="0" distB="0" distL="0" distR="0">
            <wp:extent cx="3175000" cy="1886741"/>
            <wp:effectExtent l="25400" t="0" r="0" b="0"/>
            <wp:docPr id="13" name="Picture 13" descr="rowth-006">
              <a:hlinkClick xmlns:a="http://schemas.openxmlformats.org/drawingml/2006/main" r:id="rId32" tooltip="&quot;growth-006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wth-006">
                      <a:hlinkClick r:id="rId32" tooltip="&quot;growth-006 by Michael Graham Richard, on Flickr&quot;"/>
                    </pic:cNvPr>
                    <pic:cNvPicPr>
                      <a:picLocks noChangeAspect="1" noChangeArrowheads="1"/>
                    </pic:cNvPicPr>
                  </pic:nvPicPr>
                  <pic:blipFill>
                    <a:blip r:embed="rId33" cstate="print"/>
                    <a:srcRect/>
                    <a:stretch>
                      <a:fillRect/>
                    </a:stretch>
                  </pic:blipFill>
                  <pic:spPr bwMode="auto">
                    <a:xfrm>
                      <a:off x="0" y="0"/>
                      <a:ext cx="3175000" cy="1886741"/>
                    </a:xfrm>
                    <a:prstGeom prst="rect">
                      <a:avLst/>
                    </a:prstGeom>
                    <a:noFill/>
                    <a:ln w="9525">
                      <a:noFill/>
                      <a:miter lim="800000"/>
                      <a:headEnd/>
                      <a:tailEnd/>
                    </a:ln>
                  </pic:spPr>
                </pic:pic>
              </a:graphicData>
            </a:graphic>
          </wp:inline>
        </w:drawing>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The success of others is seen as a source of inspiration and information. To</w:t>
      </w:r>
      <w:r w:rsidRPr="00C76203">
        <w:rPr>
          <w:rFonts w:ascii="Arial Rounded MT Bold" w:hAnsi="Arial Rounded MT Bold" w:cs="Times New Roman"/>
          <w:color w:val="333333"/>
          <w:sz w:val="25"/>
        </w:rPr>
        <w:t> </w:t>
      </w:r>
      <w:r w:rsidRPr="00C76203">
        <w:rPr>
          <w:rFonts w:ascii="Arial Rounded MT Bold" w:hAnsi="Arial Rounded MT Bold" w:cs="Times New Roman"/>
          <w:b/>
          <w:color w:val="333333"/>
          <w:sz w:val="25"/>
        </w:rPr>
        <w:t>Growth Mindset</w:t>
      </w:r>
      <w:r w:rsidRPr="00C76203">
        <w:rPr>
          <w:rFonts w:ascii="Arial Rounded MT Bold" w:hAnsi="Arial Rounded MT Bold" w:cs="Times New Roman"/>
          <w:color w:val="333333"/>
          <w:sz w:val="25"/>
        </w:rPr>
        <w:t> </w:t>
      </w:r>
      <w:r w:rsidRPr="00C76203">
        <w:rPr>
          <w:rFonts w:ascii="Arial Rounded MT Bold" w:hAnsi="Arial Rounded MT Bold" w:cs="Times New Roman"/>
          <w:color w:val="333333"/>
          <w:sz w:val="25"/>
          <w:szCs w:val="25"/>
        </w:rPr>
        <w:t xml:space="preserve">individuals, success is not seen as </w:t>
      </w:r>
      <w:proofErr w:type="spellStart"/>
      <w:r w:rsidRPr="00C76203">
        <w:rPr>
          <w:rFonts w:ascii="Arial Rounded MT Bold" w:hAnsi="Arial Rounded MT Bold" w:cs="Times New Roman"/>
          <w:color w:val="333333"/>
          <w:sz w:val="25"/>
          <w:szCs w:val="25"/>
        </w:rPr>
        <w:t>a</w:t>
      </w:r>
      <w:hyperlink r:id="rId34" w:history="1">
        <w:r w:rsidRPr="00C76203">
          <w:rPr>
            <w:rFonts w:ascii="Arial Rounded MT Bold" w:hAnsi="Arial Rounded MT Bold" w:cs="Times New Roman"/>
            <w:color w:val="B85B5A"/>
            <w:sz w:val="25"/>
          </w:rPr>
          <w:t>zero</w:t>
        </w:r>
        <w:proofErr w:type="spellEnd"/>
        <w:r w:rsidRPr="00C76203">
          <w:rPr>
            <w:rFonts w:ascii="Arial Rounded MT Bold" w:hAnsi="Arial Rounded MT Bold" w:cs="Times New Roman"/>
            <w:color w:val="B85B5A"/>
            <w:sz w:val="25"/>
          </w:rPr>
          <w:t>-sum game</w:t>
        </w:r>
      </w:hyperlink>
      <w:r w:rsidRPr="00C76203">
        <w:rPr>
          <w:rFonts w:ascii="Arial Rounded MT Bold" w:hAnsi="Arial Rounded MT Bold" w:cs="Times New Roman"/>
          <w:color w:val="333333"/>
          <w:sz w:val="25"/>
          <w:szCs w:val="25"/>
        </w:rPr>
        <w:t>.</w:t>
      </w:r>
    </w:p>
    <w:p w:rsidR="00C76203" w:rsidRPr="00C76203" w:rsidRDefault="00506FA0"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noProof/>
          <w:color w:val="B85B5A"/>
          <w:sz w:val="25"/>
          <w:szCs w:val="25"/>
        </w:rPr>
        <w:drawing>
          <wp:inline distT="0" distB="0" distL="0" distR="0">
            <wp:extent cx="3086100" cy="746090"/>
            <wp:effectExtent l="25400" t="0" r="0" b="0"/>
            <wp:docPr id="16" name="Picture 14" descr="rowth-007">
              <a:hlinkClick xmlns:a="http://schemas.openxmlformats.org/drawingml/2006/main" r:id="rId35" tooltip="&quot;growth-007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wth-007">
                      <a:hlinkClick r:id="rId35" tooltip="&quot;growth-007 by Michael Graham Richard, on Flickr&quot;"/>
                    </pic:cNvPr>
                    <pic:cNvPicPr>
                      <a:picLocks noChangeAspect="1" noChangeArrowheads="1"/>
                    </pic:cNvPicPr>
                  </pic:nvPicPr>
                  <pic:blipFill>
                    <a:blip r:embed="rId36" cstate="print"/>
                    <a:srcRect/>
                    <a:stretch>
                      <a:fillRect/>
                    </a:stretch>
                  </pic:blipFill>
                  <pic:spPr bwMode="auto">
                    <a:xfrm>
                      <a:off x="0" y="0"/>
                      <a:ext cx="3086100" cy="746090"/>
                    </a:xfrm>
                    <a:prstGeom prst="rect">
                      <a:avLst/>
                    </a:prstGeom>
                    <a:noFill/>
                    <a:ln w="9525">
                      <a:noFill/>
                      <a:miter lim="800000"/>
                      <a:headEnd/>
                      <a:tailEnd/>
                    </a:ln>
                  </pic:spPr>
                </pic:pic>
              </a:graphicData>
            </a:graphic>
          </wp:inline>
        </w:drawing>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And so,</w:t>
      </w:r>
      <w:r w:rsidRPr="00C76203">
        <w:rPr>
          <w:rFonts w:ascii="Arial Rounded MT Bold" w:hAnsi="Arial Rounded MT Bold" w:cs="Times New Roman"/>
          <w:color w:val="333333"/>
          <w:sz w:val="25"/>
        </w:rPr>
        <w:t> </w:t>
      </w:r>
      <w:r w:rsidRPr="00C76203">
        <w:rPr>
          <w:rFonts w:ascii="Arial Rounded MT Bold" w:hAnsi="Arial Rounded MT Bold" w:cs="Times New Roman"/>
          <w:b/>
          <w:color w:val="333333"/>
          <w:sz w:val="25"/>
        </w:rPr>
        <w:t>Growth Mindset</w:t>
      </w:r>
      <w:r w:rsidRPr="00C76203">
        <w:rPr>
          <w:rFonts w:ascii="Arial Rounded MT Bold" w:hAnsi="Arial Rounded MT Bold" w:cs="Times New Roman"/>
          <w:color w:val="333333"/>
          <w:sz w:val="25"/>
        </w:rPr>
        <w:t> </w:t>
      </w:r>
      <w:r w:rsidRPr="00C76203">
        <w:rPr>
          <w:rFonts w:ascii="Arial Rounded MT Bold" w:hAnsi="Arial Rounded MT Bold" w:cs="Times New Roman"/>
          <w:color w:val="333333"/>
          <w:sz w:val="25"/>
          <w:szCs w:val="25"/>
        </w:rPr>
        <w:t>individuals will improve and this will create a positive feedback loops that encourages them to keep learning and improving.</w:t>
      </w:r>
    </w:p>
    <w:p w:rsidR="00C76203" w:rsidRDefault="00C76203" w:rsidP="00C76203">
      <w:pPr>
        <w:spacing w:line="336" w:lineRule="atLeast"/>
        <w:outlineLvl w:val="1"/>
        <w:rPr>
          <w:rFonts w:ascii="Arial Rounded MT Bold" w:hAnsi="Arial Rounded MT Bold"/>
          <w:b/>
          <w:bCs/>
          <w:color w:val="333333"/>
          <w:sz w:val="38"/>
          <w:szCs w:val="38"/>
        </w:rPr>
      </w:pPr>
    </w:p>
    <w:p w:rsidR="00C76203" w:rsidRPr="00C76203" w:rsidRDefault="00C76203" w:rsidP="00C76203">
      <w:pPr>
        <w:spacing w:line="336" w:lineRule="atLeast"/>
        <w:outlineLvl w:val="1"/>
        <w:rPr>
          <w:rFonts w:ascii="Arial Rounded MT Bold" w:hAnsi="Arial Rounded MT Bold"/>
          <w:b/>
          <w:bCs/>
          <w:color w:val="333333"/>
          <w:sz w:val="38"/>
          <w:szCs w:val="38"/>
        </w:rPr>
      </w:pPr>
      <w:r w:rsidRPr="00C76203">
        <w:rPr>
          <w:rFonts w:ascii="Arial Rounded MT Bold" w:hAnsi="Arial Rounded MT Bold"/>
          <w:b/>
          <w:bCs/>
          <w:color w:val="333333"/>
          <w:sz w:val="38"/>
          <w:szCs w:val="38"/>
        </w:rPr>
        <w:t>What Now</w:t>
      </w:r>
    </w:p>
    <w:p w:rsidR="00C76203" w:rsidRPr="00C76203" w:rsidRDefault="00C76203" w:rsidP="00D41732">
      <w:pPr>
        <w:spacing w:beforeLines="1" w:afterLines="1" w:line="336" w:lineRule="atLeast"/>
        <w:rPr>
          <w:rFonts w:ascii="Arial Rounded MT Bold" w:hAnsi="Arial Rounded MT Bold" w:cs="Times New Roman"/>
          <w:color w:val="333333"/>
          <w:sz w:val="25"/>
          <w:szCs w:val="25"/>
        </w:rPr>
      </w:pPr>
      <w:r w:rsidRPr="00C76203">
        <w:rPr>
          <w:rFonts w:ascii="Arial Rounded MT Bold" w:hAnsi="Arial Rounded MT Bold" w:cs="Times New Roman"/>
          <w:color w:val="333333"/>
          <w:sz w:val="25"/>
          <w:szCs w:val="25"/>
        </w:rPr>
        <w:t>The good news – especially if you just recognized yourself as being someone who holds the</w:t>
      </w:r>
      <w:r w:rsidRPr="00C76203">
        <w:rPr>
          <w:rFonts w:ascii="Arial Rounded MT Bold" w:hAnsi="Arial Rounded MT Bold" w:cs="Times New Roman"/>
          <w:color w:val="333333"/>
          <w:sz w:val="25"/>
        </w:rPr>
        <w:t> </w:t>
      </w:r>
      <w:r w:rsidRPr="00C76203">
        <w:rPr>
          <w:rFonts w:ascii="Arial Rounded MT Bold" w:hAnsi="Arial Rounded MT Bold" w:cs="Times New Roman"/>
          <w:b/>
          <w:color w:val="333333"/>
          <w:sz w:val="25"/>
        </w:rPr>
        <w:t>Fixed Mindset</w:t>
      </w:r>
      <w:r w:rsidRPr="00C76203">
        <w:rPr>
          <w:rFonts w:ascii="Arial Rounded MT Bold" w:hAnsi="Arial Rounded MT Bold" w:cs="Times New Roman"/>
          <w:color w:val="333333"/>
          <w:sz w:val="25"/>
        </w:rPr>
        <w:t> </w:t>
      </w:r>
      <w:r w:rsidRPr="00C76203">
        <w:rPr>
          <w:rFonts w:ascii="Arial Rounded MT Bold" w:hAnsi="Arial Rounded MT Bold" w:cs="Times New Roman"/>
          <w:color w:val="333333"/>
          <w:sz w:val="25"/>
          <w:szCs w:val="25"/>
        </w:rPr>
        <w:t>worldview – is that it is possible to change from one to the other. In fact, I think this should be taught to all children.</w:t>
      </w:r>
    </w:p>
    <w:p w:rsidR="00134A60" w:rsidRDefault="00C76203" w:rsidP="00D41732">
      <w:pPr>
        <w:spacing w:beforeLines="1" w:afterLines="1" w:line="336" w:lineRule="atLeast"/>
        <w:ind w:firstLine="720"/>
        <w:rPr>
          <w:rFonts w:ascii="Arial Rounded MT Bold" w:hAnsi="Arial Rounded MT Bold" w:cs="Times New Roman"/>
          <w:sz w:val="25"/>
          <w:szCs w:val="25"/>
        </w:rPr>
      </w:pPr>
      <w:r w:rsidRPr="00506FA0">
        <w:rPr>
          <w:rFonts w:ascii="Arial Rounded MT Bold" w:hAnsi="Arial Rounded MT Bold" w:cs="Times New Roman"/>
          <w:sz w:val="25"/>
          <w:szCs w:val="25"/>
        </w:rPr>
        <w:t xml:space="preserve">What’s more, </w:t>
      </w:r>
      <w:proofErr w:type="spellStart"/>
      <w:r w:rsidRPr="00506FA0">
        <w:rPr>
          <w:rFonts w:ascii="Arial Rounded MT Bold" w:hAnsi="Arial Rounded MT Bold" w:cs="Times New Roman"/>
          <w:sz w:val="25"/>
          <w:szCs w:val="25"/>
        </w:rPr>
        <w:t>Dweck</w:t>
      </w:r>
      <w:proofErr w:type="spellEnd"/>
      <w:r w:rsidRPr="00506FA0">
        <w:rPr>
          <w:rFonts w:ascii="Arial Rounded MT Bold" w:hAnsi="Arial Rounded MT Bold" w:cs="Times New Roman"/>
          <w:sz w:val="25"/>
          <w:szCs w:val="25"/>
        </w:rPr>
        <w:t xml:space="preserve"> has shown that people can learn to adopt the latter belief and make dramatic strides in performance. [...]</w:t>
      </w:r>
    </w:p>
    <w:p w:rsidR="00C76203" w:rsidRPr="00506FA0" w:rsidRDefault="00C76203" w:rsidP="00D41732">
      <w:pPr>
        <w:spacing w:beforeLines="1" w:afterLines="1" w:line="336" w:lineRule="atLeast"/>
        <w:rPr>
          <w:rFonts w:ascii="Arial Rounded MT Bold" w:hAnsi="Arial Rounded MT Bold" w:cs="Times New Roman"/>
          <w:sz w:val="25"/>
          <w:szCs w:val="25"/>
        </w:rPr>
      </w:pPr>
    </w:p>
    <w:p w:rsidR="00C76203" w:rsidRPr="00134A60" w:rsidRDefault="00134A60" w:rsidP="00D41732">
      <w:pPr>
        <w:spacing w:beforeLines="1" w:afterLines="1" w:line="336" w:lineRule="atLeast"/>
        <w:rPr>
          <w:rFonts w:ascii="Arial Rounded MT Bold" w:hAnsi="Arial Rounded MT Bold" w:cs="Times New Roman"/>
          <w:color w:val="7F7F7F" w:themeColor="text1" w:themeTint="80"/>
          <w:sz w:val="25"/>
          <w:szCs w:val="25"/>
        </w:rPr>
      </w:pPr>
      <w:r w:rsidRPr="00134A60">
        <w:rPr>
          <w:rFonts w:ascii="Arial Rounded MT Bold" w:hAnsi="Arial Rounded MT Bold" w:cs="Times New Roman"/>
          <w:color w:val="7F7F7F" w:themeColor="text1" w:themeTint="80"/>
          <w:sz w:val="25"/>
          <w:szCs w:val="25"/>
        </w:rPr>
        <w:t>“</w:t>
      </w:r>
      <w:r w:rsidR="00C76203" w:rsidRPr="00134A60">
        <w:rPr>
          <w:rFonts w:ascii="Arial Rounded MT Bold" w:hAnsi="Arial Rounded MT Bold" w:cs="Times New Roman"/>
          <w:color w:val="7F7F7F" w:themeColor="text1" w:themeTint="80"/>
          <w:sz w:val="25"/>
          <w:szCs w:val="25"/>
        </w:rPr>
        <w:t xml:space="preserve">The most dramatic proof comes from a recent study by </w:t>
      </w:r>
      <w:proofErr w:type="spellStart"/>
      <w:r w:rsidR="00C76203" w:rsidRPr="00134A60">
        <w:rPr>
          <w:rFonts w:ascii="Arial Rounded MT Bold" w:hAnsi="Arial Rounded MT Bold" w:cs="Times New Roman"/>
          <w:color w:val="7F7F7F" w:themeColor="text1" w:themeTint="80"/>
          <w:sz w:val="25"/>
          <w:szCs w:val="25"/>
        </w:rPr>
        <w:t>Dweck</w:t>
      </w:r>
      <w:proofErr w:type="spellEnd"/>
      <w:r w:rsidR="00C76203" w:rsidRPr="00134A60">
        <w:rPr>
          <w:rFonts w:ascii="Arial Rounded MT Bold" w:hAnsi="Arial Rounded MT Bold" w:cs="Times New Roman"/>
          <w:color w:val="7F7F7F" w:themeColor="text1" w:themeTint="80"/>
          <w:sz w:val="25"/>
          <w:szCs w:val="25"/>
        </w:rPr>
        <w:t xml:space="preserve"> and Lisa </w:t>
      </w:r>
      <w:proofErr w:type="spellStart"/>
      <w:r w:rsidR="00C76203" w:rsidRPr="00134A60">
        <w:rPr>
          <w:rFonts w:ascii="Arial Rounded MT Bold" w:hAnsi="Arial Rounded MT Bold" w:cs="Times New Roman"/>
          <w:color w:val="7F7F7F" w:themeColor="text1" w:themeTint="80"/>
          <w:sz w:val="25"/>
          <w:szCs w:val="25"/>
        </w:rPr>
        <w:t>Sorich</w:t>
      </w:r>
      <w:proofErr w:type="spellEnd"/>
      <w:r w:rsidR="00C76203" w:rsidRPr="00134A60">
        <w:rPr>
          <w:rFonts w:ascii="Arial Rounded MT Bold" w:hAnsi="Arial Rounded MT Bold" w:cs="Times New Roman"/>
          <w:color w:val="7F7F7F" w:themeColor="text1" w:themeTint="80"/>
          <w:sz w:val="25"/>
          <w:szCs w:val="25"/>
        </w:rPr>
        <w:t xml:space="preserve"> Blackwell of low-achieving seventh graders. All students participated in sessions on study skills, the brain and the like; in addition, one group attended a neutral session on memory while the other learned that intelligence, like a muscle, grows stronger through exercise. Training students to adopt a growth mind-set about intelligence had a catalytic effect on motivation and math grades; students in the control group showed no improvement despite all the other interventions.</w:t>
      </w:r>
    </w:p>
    <w:p w:rsidR="00C76203" w:rsidRPr="00134A60" w:rsidRDefault="00134A60" w:rsidP="00D41732">
      <w:pPr>
        <w:spacing w:beforeLines="1" w:afterLines="1" w:line="336" w:lineRule="atLeast"/>
        <w:rPr>
          <w:rFonts w:ascii="Arial Rounded MT Bold" w:hAnsi="Arial Rounded MT Bold" w:cs="Times New Roman"/>
          <w:color w:val="7F7F7F" w:themeColor="text1" w:themeTint="80"/>
          <w:sz w:val="25"/>
          <w:szCs w:val="25"/>
        </w:rPr>
      </w:pPr>
      <w:r w:rsidRPr="00134A60">
        <w:rPr>
          <w:rFonts w:ascii="Arial Rounded MT Bold" w:hAnsi="Arial Rounded MT Bold" w:cs="Times New Roman"/>
          <w:color w:val="7F7F7F" w:themeColor="text1" w:themeTint="80"/>
          <w:sz w:val="25"/>
          <w:szCs w:val="25"/>
        </w:rPr>
        <w:t>‘</w:t>
      </w:r>
      <w:r w:rsidR="00C76203" w:rsidRPr="00134A60">
        <w:rPr>
          <w:rFonts w:ascii="Arial Rounded MT Bold" w:hAnsi="Arial Rounded MT Bold" w:cs="Times New Roman"/>
          <w:color w:val="7F7F7F" w:themeColor="text1" w:themeTint="80"/>
          <w:sz w:val="25"/>
          <w:szCs w:val="25"/>
        </w:rPr>
        <w:t>Study skills and learning skills are inert until they’re p</w:t>
      </w:r>
      <w:r w:rsidRPr="00134A60">
        <w:rPr>
          <w:rFonts w:ascii="Arial Rounded MT Bold" w:hAnsi="Arial Rounded MT Bold" w:cs="Times New Roman"/>
          <w:color w:val="7F7F7F" w:themeColor="text1" w:themeTint="80"/>
          <w:sz w:val="25"/>
          <w:szCs w:val="25"/>
        </w:rPr>
        <w:t>owered by an active ingredient,’</w:t>
      </w:r>
      <w:r w:rsidR="00C76203" w:rsidRPr="00134A60">
        <w:rPr>
          <w:rFonts w:ascii="Arial Rounded MT Bold" w:hAnsi="Arial Rounded MT Bold" w:cs="Times New Roman"/>
          <w:color w:val="7F7F7F" w:themeColor="text1" w:themeTint="80"/>
          <w:sz w:val="25"/>
          <w:szCs w:val="25"/>
        </w:rPr>
        <w:t xml:space="preserve"> </w:t>
      </w:r>
      <w:proofErr w:type="spellStart"/>
      <w:r w:rsidR="00C76203" w:rsidRPr="00134A60">
        <w:rPr>
          <w:rFonts w:ascii="Arial Rounded MT Bold" w:hAnsi="Arial Rounded MT Bold" w:cs="Times New Roman"/>
          <w:color w:val="7F7F7F" w:themeColor="text1" w:themeTint="80"/>
          <w:sz w:val="25"/>
          <w:szCs w:val="25"/>
        </w:rPr>
        <w:t>Dweck</w:t>
      </w:r>
      <w:proofErr w:type="spellEnd"/>
      <w:r w:rsidR="00C76203" w:rsidRPr="00134A60">
        <w:rPr>
          <w:rFonts w:ascii="Arial Rounded MT Bold" w:hAnsi="Arial Rounded MT Bold" w:cs="Times New Roman"/>
          <w:color w:val="7F7F7F" w:themeColor="text1" w:themeTint="80"/>
          <w:sz w:val="25"/>
          <w:szCs w:val="25"/>
        </w:rPr>
        <w:t xml:space="preserve"> explains. Students may know how to study, but won’t want to if they bel</w:t>
      </w:r>
      <w:r w:rsidRPr="00134A60">
        <w:rPr>
          <w:rFonts w:ascii="Arial Rounded MT Bold" w:hAnsi="Arial Rounded MT Bold" w:cs="Times New Roman"/>
          <w:color w:val="7F7F7F" w:themeColor="text1" w:themeTint="80"/>
          <w:sz w:val="25"/>
          <w:szCs w:val="25"/>
        </w:rPr>
        <w:t>ieve their efforts are futile. ‘</w:t>
      </w:r>
      <w:r w:rsidR="00C76203" w:rsidRPr="00134A60">
        <w:rPr>
          <w:rFonts w:ascii="Arial Rounded MT Bold" w:hAnsi="Arial Rounded MT Bold" w:cs="Times New Roman"/>
          <w:color w:val="7F7F7F" w:themeColor="text1" w:themeTint="80"/>
          <w:sz w:val="25"/>
          <w:szCs w:val="25"/>
        </w:rPr>
        <w:t>If you target that belief, you can see more benefit than y</w:t>
      </w:r>
      <w:r w:rsidRPr="00134A60">
        <w:rPr>
          <w:rFonts w:ascii="Arial Rounded MT Bold" w:hAnsi="Arial Rounded MT Bold" w:cs="Times New Roman"/>
          <w:color w:val="7F7F7F" w:themeColor="text1" w:themeTint="80"/>
          <w:sz w:val="25"/>
          <w:szCs w:val="25"/>
        </w:rPr>
        <w:t>ou have any reason to hope for.’”</w:t>
      </w:r>
    </w:p>
    <w:p w:rsidR="00C76203" w:rsidRPr="00506FA0" w:rsidRDefault="00C76203" w:rsidP="00D41732">
      <w:pPr>
        <w:spacing w:beforeLines="1" w:afterLines="1" w:line="336" w:lineRule="atLeast"/>
        <w:ind w:left="720"/>
        <w:rPr>
          <w:rFonts w:ascii="Arial Rounded MT Bold" w:hAnsi="Arial Rounded MT Bold" w:cs="Times New Roman"/>
          <w:color w:val="333333"/>
          <w:sz w:val="20"/>
          <w:szCs w:val="25"/>
        </w:rPr>
      </w:pPr>
      <w:r w:rsidRPr="00506FA0">
        <w:rPr>
          <w:rFonts w:ascii="Arial Rounded MT Bold" w:hAnsi="Arial Rounded MT Bold" w:cs="Times New Roman"/>
          <w:color w:val="333333"/>
          <w:sz w:val="20"/>
          <w:szCs w:val="25"/>
        </w:rPr>
        <w:t>Does the</w:t>
      </w:r>
      <w:r w:rsidRPr="00506FA0">
        <w:rPr>
          <w:rFonts w:ascii="Arial Rounded MT Bold" w:hAnsi="Arial Rounded MT Bold" w:cs="Times New Roman"/>
          <w:color w:val="333333"/>
          <w:sz w:val="20"/>
        </w:rPr>
        <w:t> </w:t>
      </w:r>
      <w:r w:rsidRPr="00506FA0">
        <w:rPr>
          <w:rFonts w:ascii="Arial Rounded MT Bold" w:hAnsi="Arial Rounded MT Bold" w:cs="Times New Roman"/>
          <w:b/>
          <w:color w:val="333333"/>
          <w:sz w:val="20"/>
        </w:rPr>
        <w:t>Fixed</w:t>
      </w:r>
      <w:r w:rsidRPr="00506FA0">
        <w:rPr>
          <w:rFonts w:ascii="Arial Rounded MT Bold" w:hAnsi="Arial Rounded MT Bold" w:cs="Times New Roman"/>
          <w:color w:val="333333"/>
          <w:sz w:val="20"/>
        </w:rPr>
        <w:t> </w:t>
      </w:r>
      <w:r w:rsidRPr="00506FA0">
        <w:rPr>
          <w:rFonts w:ascii="Arial Rounded MT Bold" w:hAnsi="Arial Rounded MT Bold" w:cs="Times New Roman"/>
          <w:color w:val="333333"/>
          <w:sz w:val="20"/>
          <w:szCs w:val="25"/>
        </w:rPr>
        <w:t>vs.</w:t>
      </w:r>
      <w:r w:rsidRPr="00506FA0">
        <w:rPr>
          <w:rFonts w:ascii="Arial Rounded MT Bold" w:hAnsi="Arial Rounded MT Bold" w:cs="Times New Roman"/>
          <w:color w:val="333333"/>
          <w:sz w:val="20"/>
        </w:rPr>
        <w:t> </w:t>
      </w:r>
      <w:r w:rsidRPr="00506FA0">
        <w:rPr>
          <w:rFonts w:ascii="Arial Rounded MT Bold" w:hAnsi="Arial Rounded MT Bold" w:cs="Times New Roman"/>
          <w:b/>
          <w:color w:val="333333"/>
          <w:sz w:val="20"/>
        </w:rPr>
        <w:t>Growth Mindset</w:t>
      </w:r>
      <w:r w:rsidRPr="00506FA0">
        <w:rPr>
          <w:rFonts w:ascii="Arial Rounded MT Bold" w:hAnsi="Arial Rounded MT Bold" w:cs="Times New Roman"/>
          <w:color w:val="333333"/>
          <w:sz w:val="20"/>
        </w:rPr>
        <w:t> </w:t>
      </w:r>
      <w:r w:rsidRPr="00506FA0">
        <w:rPr>
          <w:rFonts w:ascii="Arial Rounded MT Bold" w:hAnsi="Arial Rounded MT Bold" w:cs="Times New Roman"/>
          <w:color w:val="333333"/>
          <w:sz w:val="20"/>
          <w:szCs w:val="25"/>
        </w:rPr>
        <w:t xml:space="preserve">theory fits with your personal experience? Does it describe well the people around you? </w:t>
      </w:r>
    </w:p>
    <w:p w:rsidR="00C76203" w:rsidRDefault="00C76203" w:rsidP="00C76203">
      <w:pPr>
        <w:sectPr w:rsidR="00C76203" w:rsidSect="00C76203">
          <w:type w:val="continuous"/>
          <w:pgSz w:w="12240" w:h="15840"/>
          <w:pgMar w:top="720" w:right="900" w:bottom="720" w:left="810" w:header="720" w:footer="720" w:gutter="0"/>
          <w:cols w:num="2" w:space="180"/>
        </w:sectPr>
      </w:pPr>
    </w:p>
    <w:p w:rsidR="00C76203" w:rsidRDefault="00C76203">
      <w:pPr>
        <w:sectPr w:rsidR="00C76203" w:rsidSect="00C76203">
          <w:type w:val="continuous"/>
          <w:pgSz w:w="12240" w:h="15840"/>
          <w:pgMar w:top="720" w:right="810" w:bottom="720" w:left="630" w:header="720" w:footer="720" w:gutter="0"/>
          <w:cols w:num="2" w:space="180"/>
        </w:sectPr>
      </w:pPr>
    </w:p>
    <w:p w:rsidR="00134A60" w:rsidRPr="00D41732" w:rsidRDefault="00134A60" w:rsidP="00134A60">
      <w:pPr>
        <w:pStyle w:val="Heading1"/>
        <w:shd w:val="clear" w:color="auto" w:fill="FFFFFF"/>
        <w:spacing w:before="0"/>
        <w:textAlignment w:val="baseline"/>
        <w:rPr>
          <w:rFonts w:ascii="Arial Rounded MT Bold" w:hAnsi="Arial Rounded MT Bold"/>
          <w:color w:val="000000"/>
          <w:sz w:val="36"/>
          <w:szCs w:val="36"/>
        </w:rPr>
      </w:pPr>
      <w:r w:rsidRPr="00D41732">
        <w:rPr>
          <w:rFonts w:ascii="Arial Rounded MT Bold" w:hAnsi="Arial Rounded MT Bold"/>
          <w:color w:val="000000"/>
          <w:sz w:val="36"/>
          <w:szCs w:val="36"/>
        </w:rPr>
        <w:t>Students' View of Intelligence Can Help Grades</w:t>
      </w:r>
    </w:p>
    <w:p w:rsidR="00134A60" w:rsidRPr="00134A60" w:rsidRDefault="00134A60" w:rsidP="00134A60">
      <w:pPr>
        <w:pStyle w:val="byline"/>
        <w:spacing w:beforeLines="0" w:afterLines="0" w:line="280" w:lineRule="atLeast"/>
        <w:textAlignment w:val="baseline"/>
        <w:rPr>
          <w:rFonts w:ascii="Arial Rounded MT Bold" w:hAnsi="Arial Rounded MT Bold" w:cs="Times New Roman"/>
          <w:color w:val="666666"/>
          <w:sz w:val="28"/>
          <w:szCs w:val="28"/>
        </w:rPr>
      </w:pPr>
      <w:proofErr w:type="gramStart"/>
      <w:r w:rsidRPr="00134A60">
        <w:rPr>
          <w:rFonts w:ascii="Arial Rounded MT Bold" w:hAnsi="Arial Rounded MT Bold" w:cs="Times New Roman"/>
          <w:color w:val="666666"/>
          <w:sz w:val="28"/>
          <w:szCs w:val="28"/>
        </w:rPr>
        <w:t>by</w:t>
      </w:r>
      <w:proofErr w:type="gramEnd"/>
      <w:r w:rsidRPr="00134A60">
        <w:rPr>
          <w:rStyle w:val="apple-converted-space"/>
          <w:rFonts w:ascii="Arial Rounded MT Bold" w:hAnsi="Arial Rounded MT Bold" w:cs="Times New Roman"/>
          <w:color w:val="666666"/>
          <w:sz w:val="28"/>
          <w:szCs w:val="28"/>
        </w:rPr>
        <w:t> </w:t>
      </w:r>
      <w:hyperlink r:id="rId37" w:history="1">
        <w:r w:rsidRPr="00134A60">
          <w:rPr>
            <w:rStyle w:val="Hyperlink"/>
            <w:rFonts w:ascii="Arial Rounded MT Bold" w:hAnsi="Arial Rounded MT Bold" w:cs="Times New Roman"/>
            <w:b/>
            <w:bCs/>
            <w:caps/>
            <w:color w:val="6D8AC4"/>
            <w:sz w:val="28"/>
            <w:szCs w:val="28"/>
            <w:bdr w:val="none" w:sz="0" w:space="0" w:color="auto" w:frame="1"/>
          </w:rPr>
          <w:t>MICHELLE TRUDEAU</w:t>
        </w:r>
      </w:hyperlink>
    </w:p>
    <w:p w:rsidR="00134A60" w:rsidRPr="00134A60" w:rsidRDefault="00134A60" w:rsidP="00134A60">
      <w:pPr>
        <w:shd w:val="clear" w:color="auto" w:fill="FFFFFF"/>
        <w:spacing w:line="280" w:lineRule="atLeast"/>
        <w:textAlignment w:val="baseline"/>
        <w:rPr>
          <w:rFonts w:ascii="Arial Rounded MT Bold" w:hAnsi="Arial Rounded MT Bold"/>
          <w:color w:val="000000"/>
          <w:sz w:val="28"/>
          <w:szCs w:val="28"/>
        </w:rPr>
      </w:pPr>
    </w:p>
    <w:p w:rsidR="00134A60" w:rsidRDefault="00134A60" w:rsidP="00134A60">
      <w:pPr>
        <w:pStyle w:val="NormalWeb"/>
        <w:shd w:val="clear" w:color="auto" w:fill="FFFFFF"/>
        <w:spacing w:beforeLines="0" w:afterLines="0"/>
        <w:ind w:firstLine="720"/>
        <w:textAlignment w:val="baseline"/>
        <w:rPr>
          <w:rFonts w:ascii="Arial Rounded MT Bold" w:hAnsi="Arial Rounded MT Bold"/>
          <w:color w:val="111111"/>
          <w:sz w:val="24"/>
          <w:szCs w:val="28"/>
        </w:rPr>
        <w:sectPr w:rsidR="00134A60">
          <w:type w:val="continuous"/>
          <w:pgSz w:w="12240" w:h="15840"/>
          <w:pgMar w:top="720" w:right="1080" w:bottom="720" w:left="1080" w:header="720" w:footer="720" w:gutter="0"/>
          <w:cols w:space="720"/>
        </w:sectPr>
      </w:pPr>
    </w:p>
    <w:p w:rsidR="00134A60" w:rsidRPr="00D41732" w:rsidRDefault="00D41732" w:rsidP="00134A60">
      <w:pPr>
        <w:pStyle w:val="NormalWeb"/>
        <w:shd w:val="clear" w:color="auto" w:fill="FFFFFF"/>
        <w:spacing w:beforeLines="0" w:afterLines="0"/>
        <w:ind w:firstLine="72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(1)</w:t>
      </w:r>
      <w:r w:rsidR="00134A60" w:rsidRPr="00D41732">
        <w:rPr>
          <w:rFonts w:ascii="Arial Rounded MT Bold" w:hAnsi="Arial Rounded MT Bold"/>
          <w:color w:val="111111"/>
          <w:sz w:val="25"/>
          <w:szCs w:val="25"/>
        </w:rPr>
        <w:t xml:space="preserve">A new study in the scientific </w:t>
      </w:r>
      <w:proofErr w:type="spellStart"/>
      <w:r w:rsidR="00134A60" w:rsidRPr="00D41732">
        <w:rPr>
          <w:rFonts w:ascii="Arial Rounded MT Bold" w:hAnsi="Arial Rounded MT Bold"/>
          <w:color w:val="111111"/>
          <w:sz w:val="25"/>
          <w:szCs w:val="25"/>
        </w:rPr>
        <w:t>journal</w:t>
      </w:r>
      <w:r w:rsidR="00134A60" w:rsidRPr="00D41732">
        <w:rPr>
          <w:rStyle w:val="Emphasis"/>
          <w:rFonts w:ascii="Arial Rounded MT Bold" w:hAnsi="Arial Rounded MT Bold"/>
          <w:iCs/>
          <w:color w:val="111111"/>
          <w:sz w:val="25"/>
          <w:szCs w:val="25"/>
          <w:bdr w:val="none" w:sz="0" w:space="0" w:color="auto" w:frame="1"/>
        </w:rPr>
        <w:t>Child</w:t>
      </w:r>
      <w:proofErr w:type="spellEnd"/>
      <w:r w:rsidR="00134A60" w:rsidRPr="00D41732">
        <w:rPr>
          <w:rStyle w:val="Emphasis"/>
          <w:rFonts w:ascii="Arial Rounded MT Bold" w:hAnsi="Arial Rounded MT Bold"/>
          <w:iCs/>
          <w:color w:val="111111"/>
          <w:sz w:val="25"/>
          <w:szCs w:val="25"/>
          <w:bdr w:val="none" w:sz="0" w:space="0" w:color="auto" w:frame="1"/>
        </w:rPr>
        <w:t xml:space="preserve"> Development</w:t>
      </w:r>
      <w:r w:rsidR="00134A60" w:rsidRPr="00D41732">
        <w:rPr>
          <w:rStyle w:val="apple-converted-space"/>
          <w:rFonts w:ascii="Arial Rounded MT Bold" w:hAnsi="Arial Rounded MT Bold"/>
          <w:color w:val="111111"/>
          <w:sz w:val="25"/>
          <w:szCs w:val="25"/>
        </w:rPr>
        <w:t> </w:t>
      </w:r>
      <w:r w:rsidR="00134A60" w:rsidRPr="00D41732">
        <w:rPr>
          <w:rFonts w:ascii="Arial Rounded MT Bold" w:hAnsi="Arial Rounded MT Bold"/>
          <w:color w:val="111111"/>
          <w:sz w:val="25"/>
          <w:szCs w:val="25"/>
        </w:rPr>
        <w:t>shows that if you teach students that their intelligence can grow and increase, they do better in school.</w:t>
      </w:r>
    </w:p>
    <w:p w:rsidR="00134A60" w:rsidRPr="00D41732" w:rsidRDefault="00D41732" w:rsidP="00134A60">
      <w:pPr>
        <w:pStyle w:val="NormalWeb"/>
        <w:shd w:val="clear" w:color="auto" w:fill="FFFFFF"/>
        <w:spacing w:beforeLines="0" w:afterLines="0"/>
        <w:ind w:firstLine="72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 xml:space="preserve">(2) </w:t>
      </w:r>
      <w:r w:rsidR="00134A60" w:rsidRPr="00D41732">
        <w:rPr>
          <w:rFonts w:ascii="Arial Rounded MT Bold" w:hAnsi="Arial Rounded MT Bold"/>
          <w:color w:val="111111"/>
          <w:sz w:val="25"/>
          <w:szCs w:val="25"/>
        </w:rPr>
        <w:t xml:space="preserve">All children develop a belief about their own intelligence, according to research psychologist Carol </w:t>
      </w:r>
      <w:proofErr w:type="spellStart"/>
      <w:r w:rsidR="00134A60" w:rsidRPr="00D41732">
        <w:rPr>
          <w:rFonts w:ascii="Arial Rounded MT Bold" w:hAnsi="Arial Rounded MT Bold"/>
          <w:color w:val="111111"/>
          <w:sz w:val="25"/>
          <w:szCs w:val="25"/>
        </w:rPr>
        <w:t>Dweck</w:t>
      </w:r>
      <w:proofErr w:type="spellEnd"/>
      <w:r w:rsidR="00134A60" w:rsidRPr="00D41732">
        <w:rPr>
          <w:rFonts w:ascii="Arial Rounded MT Bold" w:hAnsi="Arial Rounded MT Bold"/>
          <w:color w:val="111111"/>
          <w:sz w:val="25"/>
          <w:szCs w:val="25"/>
        </w:rPr>
        <w:t xml:space="preserve"> from Stanford University.</w:t>
      </w:r>
    </w:p>
    <w:p w:rsidR="00134A60" w:rsidRPr="00D41732" w:rsidRDefault="00134A60" w:rsidP="00134A60">
      <w:pPr>
        <w:pStyle w:val="NormalWeb"/>
        <w:shd w:val="clear" w:color="auto" w:fill="FFFFFF"/>
        <w:spacing w:beforeLines="0" w:afterLines="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 xml:space="preserve">"Some students start thinking of their intelligence as something fixed, as carved in stone," </w:t>
      </w:r>
      <w:proofErr w:type="spellStart"/>
      <w:r w:rsidRPr="00D41732">
        <w:rPr>
          <w:rFonts w:ascii="Arial Rounded MT Bold" w:hAnsi="Arial Rounded MT Bold"/>
          <w:color w:val="111111"/>
          <w:sz w:val="25"/>
          <w:szCs w:val="25"/>
        </w:rPr>
        <w:t>Dweck</w:t>
      </w:r>
      <w:proofErr w:type="spellEnd"/>
      <w:r w:rsidRPr="00D41732">
        <w:rPr>
          <w:rFonts w:ascii="Arial Rounded MT Bold" w:hAnsi="Arial Rounded MT Bold"/>
          <w:color w:val="111111"/>
          <w:sz w:val="25"/>
          <w:szCs w:val="25"/>
        </w:rPr>
        <w:t xml:space="preserve"> says. "They worry about, 'Do I have enough? Don't I have enough?'"</w:t>
      </w:r>
    </w:p>
    <w:p w:rsidR="00134A60" w:rsidRPr="00D41732" w:rsidRDefault="00D41732" w:rsidP="00134A60">
      <w:pPr>
        <w:pStyle w:val="NormalWeb"/>
        <w:shd w:val="clear" w:color="auto" w:fill="FFFFFF"/>
        <w:spacing w:beforeLines="0" w:afterLines="0"/>
        <w:ind w:firstLine="72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 xml:space="preserve">(3) </w:t>
      </w:r>
      <w:proofErr w:type="spellStart"/>
      <w:r w:rsidR="00134A60" w:rsidRPr="00D41732">
        <w:rPr>
          <w:rFonts w:ascii="Arial Rounded MT Bold" w:hAnsi="Arial Rounded MT Bold"/>
          <w:color w:val="111111"/>
          <w:sz w:val="25"/>
          <w:szCs w:val="25"/>
        </w:rPr>
        <w:t>Dweck</w:t>
      </w:r>
      <w:proofErr w:type="spellEnd"/>
      <w:r w:rsidR="00134A60" w:rsidRPr="00D41732">
        <w:rPr>
          <w:rFonts w:ascii="Arial Rounded MT Bold" w:hAnsi="Arial Rounded MT Bold"/>
          <w:color w:val="111111"/>
          <w:sz w:val="25"/>
          <w:szCs w:val="25"/>
        </w:rPr>
        <w:t xml:space="preserve"> calls this a "fixed mindset" of intelligence.</w:t>
      </w:r>
    </w:p>
    <w:p w:rsidR="00134A60" w:rsidRPr="00D41732" w:rsidRDefault="00D41732" w:rsidP="00134A60">
      <w:pPr>
        <w:pStyle w:val="NormalWeb"/>
        <w:shd w:val="clear" w:color="auto" w:fill="FFFFFF"/>
        <w:spacing w:beforeLines="0" w:afterLines="0"/>
        <w:ind w:firstLine="72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 xml:space="preserve">(4) </w:t>
      </w:r>
      <w:r w:rsidR="00134A60" w:rsidRPr="00D41732">
        <w:rPr>
          <w:rFonts w:ascii="Arial Rounded MT Bold" w:hAnsi="Arial Rounded MT Bold"/>
          <w:color w:val="111111"/>
          <w:sz w:val="25"/>
          <w:szCs w:val="25"/>
        </w:rPr>
        <w:t>"Other children think intelligence is something you can develop your whole life," she says. "You can learn. You can stretch. You can keep mastering new things."</w:t>
      </w:r>
    </w:p>
    <w:p w:rsidR="00134A60" w:rsidRPr="00D41732" w:rsidRDefault="00D41732" w:rsidP="00134A60">
      <w:pPr>
        <w:pStyle w:val="NormalWeb"/>
        <w:shd w:val="clear" w:color="auto" w:fill="FFFFFF"/>
        <w:spacing w:beforeLines="0" w:afterLines="0"/>
        <w:ind w:firstLine="72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 xml:space="preserve">(5) </w:t>
      </w:r>
      <w:r w:rsidR="00134A60" w:rsidRPr="00D41732">
        <w:rPr>
          <w:rFonts w:ascii="Arial Rounded MT Bold" w:hAnsi="Arial Rounded MT Bold"/>
          <w:color w:val="111111"/>
          <w:sz w:val="25"/>
          <w:szCs w:val="25"/>
        </w:rPr>
        <w:t>She calls this a "growth mindset" of intelligence.</w:t>
      </w:r>
    </w:p>
    <w:p w:rsidR="00134A60" w:rsidRPr="00D41732" w:rsidRDefault="00D41732" w:rsidP="00134A60">
      <w:pPr>
        <w:pStyle w:val="NormalWeb"/>
        <w:shd w:val="clear" w:color="auto" w:fill="FFFFFF"/>
        <w:spacing w:beforeLines="0" w:afterLines="0"/>
        <w:ind w:firstLine="72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 xml:space="preserve">(6) </w:t>
      </w:r>
      <w:proofErr w:type="spellStart"/>
      <w:r w:rsidR="00134A60" w:rsidRPr="00D41732">
        <w:rPr>
          <w:rFonts w:ascii="Arial Rounded MT Bold" w:hAnsi="Arial Rounded MT Bold"/>
          <w:color w:val="111111"/>
          <w:sz w:val="25"/>
          <w:szCs w:val="25"/>
        </w:rPr>
        <w:t>Dweck</w:t>
      </w:r>
      <w:proofErr w:type="spellEnd"/>
      <w:r w:rsidR="00134A60" w:rsidRPr="00D41732">
        <w:rPr>
          <w:rFonts w:ascii="Arial Rounded MT Bold" w:hAnsi="Arial Rounded MT Bold"/>
          <w:color w:val="111111"/>
          <w:sz w:val="25"/>
          <w:szCs w:val="25"/>
        </w:rPr>
        <w:t xml:space="preserve"> wondered whether a child's belief about intelligence has anything to do with academic success. So, first, she looked at several hundred students going into seventh grade, and assessed which students believed their intelligence was unchangeable, and which children believed their intelligence could grow. Then she looked at their math grades over the next two years.</w:t>
      </w:r>
    </w:p>
    <w:p w:rsidR="00134A60" w:rsidRPr="00D41732" w:rsidRDefault="00D41732" w:rsidP="00134A60">
      <w:pPr>
        <w:pStyle w:val="NormalWeb"/>
        <w:shd w:val="clear" w:color="auto" w:fill="FFFFFF"/>
        <w:spacing w:beforeLines="0" w:afterLines="0"/>
        <w:ind w:firstLine="72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 xml:space="preserve">(7) </w:t>
      </w:r>
      <w:r w:rsidR="00134A60" w:rsidRPr="00D41732">
        <w:rPr>
          <w:rFonts w:ascii="Arial Rounded MT Bold" w:hAnsi="Arial Rounded MT Bold"/>
          <w:color w:val="111111"/>
          <w:sz w:val="25"/>
          <w:szCs w:val="25"/>
        </w:rPr>
        <w:t>"We saw among those with the growth mindset steadily increasing math grades over the two years," she says. But that wasn't the case for those with the so-called "fixed mindset." They showed a decrease in their math grades.</w:t>
      </w:r>
    </w:p>
    <w:p w:rsidR="00134A60" w:rsidRPr="00D41732" w:rsidRDefault="00D41732" w:rsidP="00134A60">
      <w:pPr>
        <w:pStyle w:val="NormalWeb"/>
        <w:shd w:val="clear" w:color="auto" w:fill="FFFFFF"/>
        <w:spacing w:beforeLines="0" w:afterLines="0"/>
        <w:ind w:firstLine="72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 xml:space="preserve">(8) </w:t>
      </w:r>
      <w:r w:rsidR="00134A60" w:rsidRPr="00D41732">
        <w:rPr>
          <w:rFonts w:ascii="Arial Rounded MT Bold" w:hAnsi="Arial Rounded MT Bold"/>
          <w:color w:val="111111"/>
          <w:sz w:val="25"/>
          <w:szCs w:val="25"/>
        </w:rPr>
        <w:t xml:space="preserve">This led </w:t>
      </w:r>
      <w:proofErr w:type="spellStart"/>
      <w:r w:rsidR="00134A60" w:rsidRPr="00D41732">
        <w:rPr>
          <w:rFonts w:ascii="Arial Rounded MT Bold" w:hAnsi="Arial Rounded MT Bold"/>
          <w:color w:val="111111"/>
          <w:sz w:val="25"/>
          <w:szCs w:val="25"/>
        </w:rPr>
        <w:t>Dweck</w:t>
      </w:r>
      <w:proofErr w:type="spellEnd"/>
      <w:r w:rsidR="00134A60" w:rsidRPr="00D41732">
        <w:rPr>
          <w:rFonts w:ascii="Arial Rounded MT Bold" w:hAnsi="Arial Rounded MT Bold"/>
          <w:color w:val="111111"/>
          <w:sz w:val="25"/>
          <w:szCs w:val="25"/>
        </w:rPr>
        <w:t xml:space="preserve"> and her colleague, Lisa Blackwell, from Columbia University to ask another question.</w:t>
      </w:r>
    </w:p>
    <w:p w:rsidR="00134A60" w:rsidRPr="00D41732" w:rsidRDefault="00D41732" w:rsidP="00134A60">
      <w:pPr>
        <w:pStyle w:val="NormalWeb"/>
        <w:shd w:val="clear" w:color="auto" w:fill="FFFFFF"/>
        <w:spacing w:beforeLines="0" w:afterLines="0"/>
        <w:ind w:firstLine="72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(9)</w:t>
      </w:r>
      <w:r w:rsidR="00134A60" w:rsidRPr="00D41732">
        <w:rPr>
          <w:rFonts w:ascii="Arial Rounded MT Bold" w:hAnsi="Arial Rounded MT Bold"/>
          <w:color w:val="111111"/>
          <w:sz w:val="25"/>
          <w:szCs w:val="25"/>
        </w:rPr>
        <w:t xml:space="preserve">"If we gave students a growth mindset, if we taught them how to think about their intelligence, would that benefit their grades?" </w:t>
      </w:r>
      <w:proofErr w:type="spellStart"/>
      <w:r w:rsidR="00134A60" w:rsidRPr="00D41732">
        <w:rPr>
          <w:rFonts w:ascii="Arial Rounded MT Bold" w:hAnsi="Arial Rounded MT Bold"/>
          <w:color w:val="111111"/>
          <w:sz w:val="25"/>
          <w:szCs w:val="25"/>
        </w:rPr>
        <w:t>Dweck</w:t>
      </w:r>
      <w:proofErr w:type="spellEnd"/>
      <w:r w:rsidR="00134A60" w:rsidRPr="00D41732">
        <w:rPr>
          <w:rFonts w:ascii="Arial Rounded MT Bold" w:hAnsi="Arial Rounded MT Bold"/>
          <w:color w:val="111111"/>
          <w:sz w:val="25"/>
          <w:szCs w:val="25"/>
        </w:rPr>
        <w:t xml:space="preserve"> wondered.</w:t>
      </w:r>
    </w:p>
    <w:p w:rsidR="00134A60" w:rsidRPr="00D41732" w:rsidRDefault="00D41732" w:rsidP="00134A60">
      <w:pPr>
        <w:pStyle w:val="NormalWeb"/>
        <w:shd w:val="clear" w:color="auto" w:fill="FFFFFF"/>
        <w:spacing w:beforeLines="0" w:afterLines="0"/>
        <w:ind w:firstLine="72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 xml:space="preserve">(10) </w:t>
      </w:r>
      <w:r w:rsidR="00134A60" w:rsidRPr="00D41732">
        <w:rPr>
          <w:rFonts w:ascii="Arial Rounded MT Bold" w:hAnsi="Arial Rounded MT Bold"/>
          <w:color w:val="111111"/>
          <w:sz w:val="25"/>
          <w:szCs w:val="25"/>
        </w:rPr>
        <w:t>So, about 100 seventh graders, all doing poorly in math, were randomly assigned to workshops on good study skills. One workshop gave lessons on how to study well. The other taught about the expanding nature of intelligence and the brain.</w:t>
      </w:r>
    </w:p>
    <w:p w:rsidR="00134A60" w:rsidRPr="00D41732" w:rsidRDefault="00D41732" w:rsidP="00134A60">
      <w:pPr>
        <w:pStyle w:val="NormalWeb"/>
        <w:shd w:val="clear" w:color="auto" w:fill="FFFFFF"/>
        <w:spacing w:beforeLines="0" w:afterLines="0"/>
        <w:ind w:firstLine="72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 xml:space="preserve">(11) </w:t>
      </w:r>
      <w:r w:rsidR="00134A60" w:rsidRPr="00D41732">
        <w:rPr>
          <w:rFonts w:ascii="Arial Rounded MT Bold" w:hAnsi="Arial Rounded MT Bold"/>
          <w:color w:val="111111"/>
          <w:sz w:val="25"/>
          <w:szCs w:val="25"/>
        </w:rPr>
        <w:t>The students in the latter group "learned that the brain actually forms new connections every time you learn something new, and that over time, this makes you smarter."</w:t>
      </w:r>
    </w:p>
    <w:p w:rsidR="00134A60" w:rsidRPr="00D41732" w:rsidRDefault="00D41732" w:rsidP="00134A60">
      <w:pPr>
        <w:pStyle w:val="NormalWeb"/>
        <w:shd w:val="clear" w:color="auto" w:fill="FFFFFF"/>
        <w:spacing w:beforeLines="0" w:afterLines="0"/>
        <w:ind w:firstLine="72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 xml:space="preserve">(12) </w:t>
      </w:r>
      <w:r w:rsidR="00134A60" w:rsidRPr="00D41732">
        <w:rPr>
          <w:rFonts w:ascii="Arial Rounded MT Bold" w:hAnsi="Arial Rounded MT Bold"/>
          <w:color w:val="111111"/>
          <w:sz w:val="25"/>
          <w:szCs w:val="25"/>
        </w:rPr>
        <w:t>Basically, the students were given a mini-neuroscience course on how the brain works. By the end of the semester, the group of kids who had been taught that the brain can grow smarter, had significantly better math grades than the other group.</w:t>
      </w:r>
    </w:p>
    <w:p w:rsidR="00134A60" w:rsidRPr="00D41732" w:rsidRDefault="00D41732" w:rsidP="00134A60">
      <w:pPr>
        <w:pStyle w:val="NormalWeb"/>
        <w:shd w:val="clear" w:color="auto" w:fill="FFFFFF"/>
        <w:spacing w:beforeLines="0" w:afterLines="0"/>
        <w:ind w:firstLine="72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 xml:space="preserve">(13) </w:t>
      </w:r>
      <w:r w:rsidR="00134A60" w:rsidRPr="00D41732">
        <w:rPr>
          <w:rFonts w:ascii="Arial Rounded MT Bold" w:hAnsi="Arial Rounded MT Bold"/>
          <w:color w:val="111111"/>
          <w:sz w:val="25"/>
          <w:szCs w:val="25"/>
        </w:rPr>
        <w:t xml:space="preserve">"When they studied, they thought about those neurons forming new connections," </w:t>
      </w:r>
      <w:proofErr w:type="spellStart"/>
      <w:r w:rsidR="00134A60" w:rsidRPr="00D41732">
        <w:rPr>
          <w:rFonts w:ascii="Arial Rounded MT Bold" w:hAnsi="Arial Rounded MT Bold"/>
          <w:color w:val="111111"/>
          <w:sz w:val="25"/>
          <w:szCs w:val="25"/>
        </w:rPr>
        <w:t>Dweck</w:t>
      </w:r>
      <w:proofErr w:type="spellEnd"/>
      <w:r w:rsidR="00134A60" w:rsidRPr="00D41732">
        <w:rPr>
          <w:rFonts w:ascii="Arial Rounded MT Bold" w:hAnsi="Arial Rounded MT Bold"/>
          <w:color w:val="111111"/>
          <w:sz w:val="25"/>
          <w:szCs w:val="25"/>
        </w:rPr>
        <w:t xml:space="preserve"> says. "When they worked hard in school, they actually visualized how their brain was growing."</w:t>
      </w:r>
    </w:p>
    <w:p w:rsidR="00134A60" w:rsidRPr="00D41732" w:rsidRDefault="00D41732" w:rsidP="00134A60">
      <w:pPr>
        <w:pStyle w:val="NormalWeb"/>
        <w:shd w:val="clear" w:color="auto" w:fill="FFFFFF"/>
        <w:spacing w:beforeLines="0" w:afterLines="0"/>
        <w:ind w:firstLine="72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 xml:space="preserve">(14) </w:t>
      </w:r>
      <w:proofErr w:type="spellStart"/>
      <w:r w:rsidR="00134A60" w:rsidRPr="00D41732">
        <w:rPr>
          <w:rFonts w:ascii="Arial Rounded MT Bold" w:hAnsi="Arial Rounded MT Bold"/>
          <w:color w:val="111111"/>
          <w:sz w:val="25"/>
          <w:szCs w:val="25"/>
        </w:rPr>
        <w:t>Dweck</w:t>
      </w:r>
      <w:proofErr w:type="spellEnd"/>
      <w:r w:rsidR="00134A60" w:rsidRPr="00D41732">
        <w:rPr>
          <w:rFonts w:ascii="Arial Rounded MT Bold" w:hAnsi="Arial Rounded MT Bold"/>
          <w:color w:val="111111"/>
          <w:sz w:val="25"/>
          <w:szCs w:val="25"/>
        </w:rPr>
        <w:t xml:space="preserve"> says this new mindset changed the kids' attitude toward learning and their willingness to put forth effort. Duke University psychologist, Steven Asher, agrees. Teaching children that they're in charge of their own intellectual growth motivates a child to work hard, he says.</w:t>
      </w:r>
    </w:p>
    <w:p w:rsidR="00134A60" w:rsidRPr="00D41732" w:rsidRDefault="00D41732" w:rsidP="00134A60">
      <w:pPr>
        <w:pStyle w:val="NormalWeb"/>
        <w:shd w:val="clear" w:color="auto" w:fill="FFFFFF"/>
        <w:spacing w:beforeLines="0" w:afterLines="0"/>
        <w:ind w:firstLine="72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 xml:space="preserve">(15) </w:t>
      </w:r>
      <w:r w:rsidR="00134A60" w:rsidRPr="00D41732">
        <w:rPr>
          <w:rFonts w:ascii="Arial Rounded MT Bold" w:hAnsi="Arial Rounded MT Bold"/>
          <w:color w:val="111111"/>
          <w:sz w:val="25"/>
          <w:szCs w:val="25"/>
        </w:rPr>
        <w:t>"If you think about a child who's coping with an especially challenging task, I don't think there's anything better in the world than that child hearing from a parent or from a teacher the words, 'You'll get there.' And that, I think, is the spirit of what this is about."</w:t>
      </w:r>
    </w:p>
    <w:p w:rsidR="00134A60" w:rsidRPr="00D41732" w:rsidRDefault="00D41732" w:rsidP="00134A60">
      <w:pPr>
        <w:pStyle w:val="NormalWeb"/>
        <w:shd w:val="clear" w:color="auto" w:fill="FFFFFF"/>
        <w:spacing w:beforeLines="0" w:afterLines="0"/>
        <w:ind w:firstLine="720"/>
        <w:textAlignment w:val="baseline"/>
        <w:rPr>
          <w:rFonts w:ascii="Arial Rounded MT Bold" w:hAnsi="Arial Rounded MT Bold"/>
          <w:color w:val="111111"/>
          <w:sz w:val="25"/>
          <w:szCs w:val="25"/>
        </w:rPr>
      </w:pPr>
      <w:r w:rsidRPr="00D41732">
        <w:rPr>
          <w:rFonts w:ascii="Arial Rounded MT Bold" w:hAnsi="Arial Rounded MT Bold"/>
          <w:color w:val="111111"/>
          <w:sz w:val="25"/>
          <w:szCs w:val="25"/>
        </w:rPr>
        <w:t xml:space="preserve">(16) </w:t>
      </w:r>
      <w:proofErr w:type="spellStart"/>
      <w:r w:rsidR="00134A60" w:rsidRPr="00D41732">
        <w:rPr>
          <w:rFonts w:ascii="Arial Rounded MT Bold" w:hAnsi="Arial Rounded MT Bold"/>
          <w:color w:val="111111"/>
          <w:sz w:val="25"/>
          <w:szCs w:val="25"/>
        </w:rPr>
        <w:t>Dweck's</w:t>
      </w:r>
      <w:proofErr w:type="spellEnd"/>
      <w:r w:rsidR="00134A60" w:rsidRPr="00D41732">
        <w:rPr>
          <w:rFonts w:ascii="Arial Rounded MT Bold" w:hAnsi="Arial Rounded MT Bold"/>
          <w:color w:val="111111"/>
          <w:sz w:val="25"/>
          <w:szCs w:val="25"/>
        </w:rPr>
        <w:t xml:space="preserve"> latest book,</w:t>
      </w:r>
      <w:r w:rsidR="00134A60" w:rsidRPr="00D41732">
        <w:rPr>
          <w:rStyle w:val="apple-converted-space"/>
          <w:rFonts w:ascii="Arial Rounded MT Bold" w:hAnsi="Arial Rounded MT Bold"/>
          <w:color w:val="111111"/>
          <w:sz w:val="25"/>
          <w:szCs w:val="25"/>
        </w:rPr>
        <w:t> </w:t>
      </w:r>
      <w:r w:rsidR="00134A60" w:rsidRPr="00D41732">
        <w:rPr>
          <w:rStyle w:val="Emphasis"/>
          <w:rFonts w:ascii="Arial Rounded MT Bold" w:hAnsi="Arial Rounded MT Bold"/>
          <w:iCs/>
          <w:color w:val="111111"/>
          <w:sz w:val="25"/>
          <w:szCs w:val="25"/>
          <w:bdr w:val="none" w:sz="0" w:space="0" w:color="auto" w:frame="1"/>
        </w:rPr>
        <w:t xml:space="preserve">Mindset: </w:t>
      </w:r>
      <w:proofErr w:type="gramStart"/>
      <w:r w:rsidR="00134A60" w:rsidRPr="00D41732">
        <w:rPr>
          <w:rStyle w:val="Emphasis"/>
          <w:rFonts w:ascii="Arial Rounded MT Bold" w:hAnsi="Arial Rounded MT Bold"/>
          <w:iCs/>
          <w:color w:val="111111"/>
          <w:sz w:val="25"/>
          <w:szCs w:val="25"/>
          <w:bdr w:val="none" w:sz="0" w:space="0" w:color="auto" w:frame="1"/>
        </w:rPr>
        <w:t>The</w:t>
      </w:r>
      <w:proofErr w:type="gramEnd"/>
      <w:r w:rsidR="00134A60" w:rsidRPr="00D41732">
        <w:rPr>
          <w:rStyle w:val="Emphasis"/>
          <w:rFonts w:ascii="Arial Rounded MT Bold" w:hAnsi="Arial Rounded MT Bold"/>
          <w:iCs/>
          <w:color w:val="111111"/>
          <w:sz w:val="25"/>
          <w:szCs w:val="25"/>
          <w:bdr w:val="none" w:sz="0" w:space="0" w:color="auto" w:frame="1"/>
        </w:rPr>
        <w:t xml:space="preserve"> New Psychology of Success</w:t>
      </w:r>
      <w:r w:rsidR="00134A60" w:rsidRPr="00D41732">
        <w:rPr>
          <w:rFonts w:ascii="Arial Rounded MT Bold" w:hAnsi="Arial Rounded MT Bold"/>
          <w:color w:val="111111"/>
          <w:sz w:val="25"/>
          <w:szCs w:val="25"/>
        </w:rPr>
        <w:t>, gives parents and teachers specific ways to teach the growth mindset of intelligence to children.</w:t>
      </w: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r>
        <w:rPr>
          <w:rFonts w:ascii="Arial Rounded MT Bold" w:hAnsi="Arial Rounded MT Bold"/>
          <w:noProof/>
        </w:rPr>
        <w:drawing>
          <wp:anchor distT="0" distB="0" distL="114300" distR="114300" simplePos="0" relativeHeight="251660288" behindDoc="0" locked="0" layoutInCell="1" allowOverlap="1">
            <wp:simplePos x="0" y="0"/>
            <wp:positionH relativeFrom="column">
              <wp:posOffset>-1212215</wp:posOffset>
            </wp:positionH>
            <wp:positionV relativeFrom="paragraph">
              <wp:posOffset>11430</wp:posOffset>
            </wp:positionV>
            <wp:extent cx="9245600" cy="6437630"/>
            <wp:effectExtent l="0" t="1422400" r="0" b="1385570"/>
            <wp:wrapNone/>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0"/>
                    <pic:cNvPicPr>
                      <a:picLocks noChangeAspect="1" noChangeArrowheads="1"/>
                    </pic:cNvPicPr>
                  </pic:nvPicPr>
                  <pic:blipFill>
                    <a:blip r:embed="rId38" cstate="print"/>
                    <a:srcRect/>
                    <a:stretch>
                      <a:fillRect/>
                    </a:stretch>
                  </pic:blipFill>
                  <pic:spPr bwMode="auto">
                    <a:xfrm rot="16200000">
                      <a:off x="0" y="0"/>
                      <a:ext cx="9245600" cy="6437630"/>
                    </a:xfrm>
                    <a:prstGeom prst="rect">
                      <a:avLst/>
                    </a:prstGeom>
                    <a:noFill/>
                    <a:ln w="9525">
                      <a:noFill/>
                      <a:miter lim="800000"/>
                      <a:headEnd/>
                      <a:tailEnd/>
                    </a:ln>
                  </pic:spPr>
                </pic:pic>
              </a:graphicData>
            </a:graphic>
          </wp:anchor>
        </w:drawing>
      </w: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r>
        <w:rPr>
          <w:rFonts w:ascii="Arial Rounded MT Bold" w:hAnsi="Arial Rounded MT Bold"/>
          <w:noProof/>
        </w:rPr>
        <w:drawing>
          <wp:anchor distT="0" distB="0" distL="114300" distR="114300" simplePos="0" relativeHeight="251658240" behindDoc="0" locked="0" layoutInCell="1" allowOverlap="1">
            <wp:simplePos x="0" y="0"/>
            <wp:positionH relativeFrom="column">
              <wp:posOffset>228600</wp:posOffset>
            </wp:positionH>
            <wp:positionV relativeFrom="paragraph">
              <wp:posOffset>0</wp:posOffset>
            </wp:positionV>
            <wp:extent cx="6172200" cy="9245600"/>
            <wp:effectExtent l="25400" t="0" r="0" b="0"/>
            <wp:wrapNone/>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srcRect/>
                    <a:stretch>
                      <a:fillRect/>
                    </a:stretch>
                  </pic:blipFill>
                  <pic:spPr bwMode="auto">
                    <a:xfrm>
                      <a:off x="0" y="0"/>
                      <a:ext cx="6172200" cy="9245600"/>
                    </a:xfrm>
                    <a:prstGeom prst="rect">
                      <a:avLst/>
                    </a:prstGeom>
                    <a:noFill/>
                    <a:ln w="9525">
                      <a:noFill/>
                      <a:miter lim="800000"/>
                      <a:headEnd/>
                      <a:tailEnd/>
                    </a:ln>
                  </pic:spPr>
                </pic:pic>
              </a:graphicData>
            </a:graphic>
          </wp:anchor>
        </w:drawing>
      </w: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465104" w:rsidRDefault="00465104">
      <w:pPr>
        <w:rPr>
          <w:rFonts w:ascii="Arial Rounded MT Bold" w:hAnsi="Arial Rounded MT Bold"/>
        </w:rPr>
      </w:pPr>
    </w:p>
    <w:p w:rsidR="00134A60" w:rsidRDefault="00134A60">
      <w:pPr>
        <w:rPr>
          <w:rFonts w:ascii="Arial Rounded MT Bold" w:hAnsi="Arial Rounded MT Bold"/>
        </w:rPr>
        <w:sectPr w:rsidR="00134A60" w:rsidSect="00465104">
          <w:type w:val="continuous"/>
          <w:pgSz w:w="12240" w:h="15840"/>
          <w:pgMar w:top="720" w:right="720" w:bottom="720" w:left="810" w:header="720" w:footer="720" w:gutter="0"/>
          <w:cols w:space="180"/>
        </w:sect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465104" w:rsidRDefault="00465104">
      <w:pPr>
        <w:rPr>
          <w:rFonts w:ascii="Arial Rounded MT Bold" w:hAnsi="Arial Rounded MT Bold"/>
          <w:noProof/>
        </w:rPr>
      </w:pPr>
      <w:r>
        <w:rPr>
          <w:rFonts w:ascii="Arial Rounded MT Bold" w:hAnsi="Arial Rounded MT Bold"/>
          <w:noProof/>
        </w:rPr>
        <w:drawing>
          <wp:anchor distT="0" distB="0" distL="114300" distR="114300" simplePos="0" relativeHeight="251659264" behindDoc="0" locked="0" layoutInCell="1" allowOverlap="1">
            <wp:simplePos x="0" y="0"/>
            <wp:positionH relativeFrom="column">
              <wp:posOffset>-304800</wp:posOffset>
            </wp:positionH>
            <wp:positionV relativeFrom="paragraph">
              <wp:posOffset>52070</wp:posOffset>
            </wp:positionV>
            <wp:extent cx="6881495" cy="8940800"/>
            <wp:effectExtent l="2540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srcRect/>
                    <a:stretch>
                      <a:fillRect/>
                    </a:stretch>
                  </pic:blipFill>
                  <pic:spPr bwMode="auto">
                    <a:xfrm>
                      <a:off x="0" y="0"/>
                      <a:ext cx="6881495" cy="8940800"/>
                    </a:xfrm>
                    <a:prstGeom prst="rect">
                      <a:avLst/>
                    </a:prstGeom>
                    <a:noFill/>
                    <a:ln w="9525">
                      <a:noFill/>
                      <a:miter lim="800000"/>
                      <a:headEnd/>
                      <a:tailEnd/>
                    </a:ln>
                  </pic:spPr>
                </pic:pic>
              </a:graphicData>
            </a:graphic>
          </wp:anchor>
        </w:drawing>
      </w:r>
    </w:p>
    <w:p w:rsidR="00465104" w:rsidRDefault="00465104">
      <w:pPr>
        <w:rPr>
          <w:rFonts w:ascii="Arial Rounded MT Bold" w:hAnsi="Arial Rounded MT Bold"/>
          <w:noProof/>
        </w:rPr>
      </w:pPr>
    </w:p>
    <w:p w:rsidR="00465104" w:rsidRDefault="00465104">
      <w:pPr>
        <w:rPr>
          <w:rFonts w:ascii="Arial Rounded MT Bold" w:hAnsi="Arial Rounded MT Bold"/>
          <w:noProof/>
        </w:rPr>
      </w:pPr>
    </w:p>
    <w:p w:rsidR="00C76203" w:rsidRPr="00134A60" w:rsidRDefault="00C76203">
      <w:pPr>
        <w:rPr>
          <w:rFonts w:ascii="Arial Rounded MT Bold" w:hAnsi="Arial Rounded MT Bold"/>
        </w:rPr>
      </w:pPr>
    </w:p>
    <w:sectPr w:rsidR="00C76203" w:rsidRPr="00134A60" w:rsidSect="00C76203">
      <w:type w:val="continuous"/>
      <w:pgSz w:w="12240" w:h="15840"/>
      <w:pgMar w:top="720" w:right="1080" w:bottom="720"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4F1886"/>
    <w:multiLevelType w:val="multilevel"/>
    <w:tmpl w:val="0DF8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76203"/>
    <w:rsid w:val="00134A60"/>
    <w:rsid w:val="001C2A5C"/>
    <w:rsid w:val="002D2CB1"/>
    <w:rsid w:val="003141EB"/>
    <w:rsid w:val="00465104"/>
    <w:rsid w:val="00506FA0"/>
    <w:rsid w:val="00706CBC"/>
    <w:rsid w:val="00C76203"/>
    <w:rsid w:val="00D41732"/>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165"/>
  </w:style>
  <w:style w:type="paragraph" w:styleId="Heading1">
    <w:name w:val="heading 1"/>
    <w:basedOn w:val="Normal"/>
    <w:next w:val="Normal"/>
    <w:link w:val="Heading1Char"/>
    <w:uiPriority w:val="9"/>
    <w:qFormat/>
    <w:rsid w:val="00C7620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rsid w:val="00C76203"/>
    <w:pPr>
      <w:spacing w:beforeLines="1" w:afterLines="1"/>
      <w:outlineLvl w:val="1"/>
    </w:pPr>
    <w:rPr>
      <w:rFonts w:ascii="Times" w:hAnsi="Times"/>
      <w:b/>
      <w:sz w:val="36"/>
      <w:szCs w:val="20"/>
    </w:rPr>
  </w:style>
  <w:style w:type="paragraph" w:styleId="Heading3">
    <w:name w:val="heading 3"/>
    <w:basedOn w:val="Normal"/>
    <w:next w:val="Normal"/>
    <w:link w:val="Heading3Char"/>
    <w:uiPriority w:val="9"/>
    <w:semiHidden/>
    <w:unhideWhenUsed/>
    <w:qFormat/>
    <w:rsid w:val="00134A6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20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76203"/>
    <w:rPr>
      <w:rFonts w:ascii="Times" w:hAnsi="Times"/>
      <w:b/>
      <w:sz w:val="36"/>
      <w:szCs w:val="20"/>
    </w:rPr>
  </w:style>
  <w:style w:type="paragraph" w:customStyle="1" w:styleId="magazinesubhead">
    <w:name w:val="magazinesubhead"/>
    <w:basedOn w:val="Normal"/>
    <w:rsid w:val="00C76203"/>
    <w:pPr>
      <w:spacing w:beforeLines="1" w:afterLines="1"/>
    </w:pPr>
    <w:rPr>
      <w:rFonts w:ascii="Times" w:hAnsi="Times"/>
      <w:sz w:val="20"/>
      <w:szCs w:val="20"/>
    </w:rPr>
  </w:style>
  <w:style w:type="paragraph" w:customStyle="1" w:styleId="creditalignright">
    <w:name w:val="credit alignright"/>
    <w:basedOn w:val="Normal"/>
    <w:rsid w:val="00C76203"/>
    <w:pPr>
      <w:spacing w:beforeLines="1" w:afterLines="1"/>
    </w:pPr>
    <w:rPr>
      <w:rFonts w:ascii="Times" w:hAnsi="Times"/>
      <w:sz w:val="20"/>
      <w:szCs w:val="20"/>
    </w:rPr>
  </w:style>
  <w:style w:type="paragraph" w:styleId="Caption">
    <w:name w:val="caption"/>
    <w:aliases w:val="caption"/>
    <w:basedOn w:val="Normal"/>
    <w:uiPriority w:val="35"/>
    <w:rsid w:val="00C76203"/>
    <w:pPr>
      <w:spacing w:beforeLines="1" w:afterLines="1"/>
    </w:pPr>
    <w:rPr>
      <w:rFonts w:ascii="Times" w:hAnsi="Times"/>
      <w:sz w:val="20"/>
      <w:szCs w:val="20"/>
    </w:rPr>
  </w:style>
  <w:style w:type="paragraph" w:styleId="NormalWeb">
    <w:name w:val="Normal (Web)"/>
    <w:basedOn w:val="Normal"/>
    <w:uiPriority w:val="99"/>
    <w:rsid w:val="00C76203"/>
    <w:pPr>
      <w:spacing w:beforeLines="1" w:afterLines="1"/>
    </w:pPr>
    <w:rPr>
      <w:rFonts w:ascii="Times" w:hAnsi="Times" w:cs="Times New Roman"/>
      <w:sz w:val="20"/>
      <w:szCs w:val="20"/>
    </w:rPr>
  </w:style>
  <w:style w:type="character" w:styleId="Emphasis">
    <w:name w:val="Emphasis"/>
    <w:basedOn w:val="DefaultParagraphFont"/>
    <w:uiPriority w:val="20"/>
    <w:rsid w:val="00C76203"/>
    <w:rPr>
      <w:i/>
    </w:rPr>
  </w:style>
  <w:style w:type="character" w:customStyle="1" w:styleId="apple-converted-space">
    <w:name w:val="apple-converted-space"/>
    <w:basedOn w:val="DefaultParagraphFont"/>
    <w:rsid w:val="00C76203"/>
  </w:style>
  <w:style w:type="character" w:styleId="Hyperlink">
    <w:name w:val="Hyperlink"/>
    <w:basedOn w:val="DefaultParagraphFont"/>
    <w:uiPriority w:val="99"/>
    <w:rsid w:val="00C76203"/>
    <w:rPr>
      <w:color w:val="0000FF"/>
      <w:u w:val="single"/>
    </w:rPr>
  </w:style>
  <w:style w:type="character" w:customStyle="1" w:styleId="Heading3Char">
    <w:name w:val="Heading 3 Char"/>
    <w:basedOn w:val="DefaultParagraphFont"/>
    <w:link w:val="Heading3"/>
    <w:uiPriority w:val="9"/>
    <w:semiHidden/>
    <w:rsid w:val="00134A60"/>
    <w:rPr>
      <w:rFonts w:asciiTheme="majorHAnsi" w:eastAsiaTheme="majorEastAsia" w:hAnsiTheme="majorHAnsi" w:cstheme="majorBidi"/>
      <w:b/>
      <w:bCs/>
      <w:color w:val="4F81BD" w:themeColor="accent1"/>
    </w:rPr>
  </w:style>
  <w:style w:type="paragraph" w:customStyle="1" w:styleId="byline">
    <w:name w:val="byline"/>
    <w:basedOn w:val="Normal"/>
    <w:rsid w:val="00134A60"/>
    <w:pPr>
      <w:spacing w:beforeLines="1" w:afterLines="1"/>
    </w:pPr>
    <w:rPr>
      <w:rFonts w:ascii="Times" w:hAnsi="Times"/>
      <w:sz w:val="20"/>
      <w:szCs w:val="20"/>
    </w:rPr>
  </w:style>
  <w:style w:type="character" w:customStyle="1" w:styleId="date1">
    <w:name w:val="date1"/>
    <w:basedOn w:val="DefaultParagraphFont"/>
    <w:rsid w:val="00134A60"/>
  </w:style>
  <w:style w:type="character" w:customStyle="1" w:styleId="time">
    <w:name w:val="time"/>
    <w:basedOn w:val="DefaultParagraphFont"/>
    <w:rsid w:val="00134A60"/>
  </w:style>
  <w:style w:type="character" w:customStyle="1" w:styleId="credit">
    <w:name w:val="credit"/>
    <w:basedOn w:val="DefaultParagraphFont"/>
    <w:rsid w:val="00134A60"/>
  </w:style>
  <w:style w:type="paragraph" w:styleId="BalloonText">
    <w:name w:val="Balloon Text"/>
    <w:basedOn w:val="Normal"/>
    <w:link w:val="BalloonTextChar"/>
    <w:uiPriority w:val="99"/>
    <w:semiHidden/>
    <w:unhideWhenUsed/>
    <w:rsid w:val="00D41732"/>
    <w:rPr>
      <w:rFonts w:ascii="Tahoma" w:hAnsi="Tahoma" w:cs="Tahoma"/>
      <w:sz w:val="16"/>
      <w:szCs w:val="16"/>
    </w:rPr>
  </w:style>
  <w:style w:type="character" w:customStyle="1" w:styleId="BalloonTextChar">
    <w:name w:val="Balloon Text Char"/>
    <w:basedOn w:val="DefaultParagraphFont"/>
    <w:link w:val="BalloonText"/>
    <w:uiPriority w:val="99"/>
    <w:semiHidden/>
    <w:rsid w:val="00D417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9809917">
      <w:bodyDiv w:val="1"/>
      <w:marLeft w:val="0"/>
      <w:marRight w:val="0"/>
      <w:marTop w:val="0"/>
      <w:marBottom w:val="0"/>
      <w:divBdr>
        <w:top w:val="none" w:sz="0" w:space="0" w:color="auto"/>
        <w:left w:val="none" w:sz="0" w:space="0" w:color="auto"/>
        <w:bottom w:val="none" w:sz="0" w:space="0" w:color="auto"/>
        <w:right w:val="none" w:sz="0" w:space="0" w:color="auto"/>
      </w:divBdr>
      <w:divsChild>
        <w:div w:id="166214775">
          <w:marLeft w:val="0"/>
          <w:marRight w:val="180"/>
          <w:marTop w:val="0"/>
          <w:marBottom w:val="0"/>
          <w:divBdr>
            <w:top w:val="single" w:sz="8" w:space="0" w:color="DDDBC3"/>
            <w:left w:val="single" w:sz="8" w:space="0" w:color="DDDBC3"/>
            <w:bottom w:val="single" w:sz="8" w:space="0" w:color="DDDBC3"/>
            <w:right w:val="single" w:sz="8" w:space="0" w:color="DDDBC3"/>
          </w:divBdr>
        </w:div>
      </w:divsChild>
    </w:div>
    <w:div w:id="1412654940">
      <w:bodyDiv w:val="1"/>
      <w:marLeft w:val="0"/>
      <w:marRight w:val="0"/>
      <w:marTop w:val="0"/>
      <w:marBottom w:val="0"/>
      <w:divBdr>
        <w:top w:val="none" w:sz="0" w:space="0" w:color="auto"/>
        <w:left w:val="none" w:sz="0" w:space="0" w:color="auto"/>
        <w:bottom w:val="none" w:sz="0" w:space="0" w:color="auto"/>
        <w:right w:val="none" w:sz="0" w:space="0" w:color="auto"/>
      </w:divBdr>
      <w:divsChild>
        <w:div w:id="1956208120">
          <w:blockQuote w:val="1"/>
          <w:marLeft w:val="200"/>
          <w:marRight w:val="600"/>
          <w:marTop w:val="0"/>
          <w:marBottom w:val="0"/>
          <w:divBdr>
            <w:top w:val="none" w:sz="0" w:space="0" w:color="auto"/>
            <w:left w:val="single" w:sz="36" w:space="20" w:color="DDDDDD"/>
            <w:bottom w:val="none" w:sz="0" w:space="0" w:color="auto"/>
            <w:right w:val="none" w:sz="0" w:space="0" w:color="auto"/>
          </w:divBdr>
        </w:div>
        <w:div w:id="531575940">
          <w:blockQuote w:val="1"/>
          <w:marLeft w:val="200"/>
          <w:marRight w:val="600"/>
          <w:marTop w:val="0"/>
          <w:marBottom w:val="0"/>
          <w:divBdr>
            <w:top w:val="none" w:sz="0" w:space="0" w:color="auto"/>
            <w:left w:val="single" w:sz="36" w:space="20" w:color="DDDDDD"/>
            <w:bottom w:val="none" w:sz="0" w:space="0" w:color="auto"/>
            <w:right w:val="none" w:sz="0" w:space="0" w:color="auto"/>
          </w:divBdr>
        </w:div>
      </w:divsChild>
    </w:div>
    <w:div w:id="1500273368">
      <w:bodyDiv w:val="1"/>
      <w:marLeft w:val="0"/>
      <w:marRight w:val="0"/>
      <w:marTop w:val="0"/>
      <w:marBottom w:val="0"/>
      <w:divBdr>
        <w:top w:val="none" w:sz="0" w:space="0" w:color="auto"/>
        <w:left w:val="none" w:sz="0" w:space="0" w:color="auto"/>
        <w:bottom w:val="none" w:sz="0" w:space="0" w:color="auto"/>
        <w:right w:val="none" w:sz="0" w:space="0" w:color="auto"/>
      </w:divBdr>
      <w:divsChild>
        <w:div w:id="978803547">
          <w:marLeft w:val="0"/>
          <w:marRight w:val="0"/>
          <w:marTop w:val="0"/>
          <w:marBottom w:val="0"/>
          <w:divBdr>
            <w:top w:val="none" w:sz="0" w:space="0" w:color="auto"/>
            <w:left w:val="none" w:sz="0" w:space="0" w:color="auto"/>
            <w:bottom w:val="none" w:sz="0" w:space="0" w:color="auto"/>
            <w:right w:val="none" w:sz="0" w:space="0" w:color="auto"/>
          </w:divBdr>
          <w:divsChild>
            <w:div w:id="65419408">
              <w:marLeft w:val="0"/>
              <w:marRight w:val="0"/>
              <w:marTop w:val="0"/>
              <w:marBottom w:val="0"/>
              <w:divBdr>
                <w:top w:val="none" w:sz="0" w:space="0" w:color="auto"/>
                <w:left w:val="none" w:sz="0" w:space="0" w:color="auto"/>
                <w:bottom w:val="none" w:sz="0" w:space="0" w:color="auto"/>
                <w:right w:val="none" w:sz="0" w:space="0" w:color="auto"/>
              </w:divBdr>
            </w:div>
            <w:div w:id="2026977045">
              <w:marLeft w:val="0"/>
              <w:marRight w:val="0"/>
              <w:marTop w:val="0"/>
              <w:marBottom w:val="0"/>
              <w:divBdr>
                <w:top w:val="none" w:sz="0" w:space="0" w:color="auto"/>
                <w:left w:val="none" w:sz="0" w:space="0" w:color="auto"/>
                <w:bottom w:val="none" w:sz="0" w:space="0" w:color="auto"/>
                <w:right w:val="none" w:sz="0" w:space="0" w:color="auto"/>
              </w:divBdr>
            </w:div>
          </w:divsChild>
        </w:div>
        <w:div w:id="779647847">
          <w:marLeft w:val="0"/>
          <w:marRight w:val="0"/>
          <w:marTop w:val="0"/>
          <w:marBottom w:val="0"/>
          <w:divBdr>
            <w:top w:val="none" w:sz="0" w:space="0" w:color="auto"/>
            <w:left w:val="none" w:sz="0" w:space="0" w:color="auto"/>
            <w:bottom w:val="none" w:sz="0" w:space="0" w:color="auto"/>
            <w:right w:val="none" w:sz="0" w:space="0" w:color="auto"/>
          </w:divBdr>
          <w:divsChild>
            <w:div w:id="695623024">
              <w:marLeft w:val="0"/>
              <w:marRight w:val="0"/>
              <w:marTop w:val="0"/>
              <w:marBottom w:val="0"/>
              <w:divBdr>
                <w:top w:val="none" w:sz="0" w:space="0" w:color="auto"/>
                <w:left w:val="none" w:sz="0" w:space="0" w:color="auto"/>
                <w:bottom w:val="none" w:sz="0" w:space="0" w:color="auto"/>
                <w:right w:val="none" w:sz="0" w:space="0" w:color="auto"/>
              </w:divBdr>
              <w:divsChild>
                <w:div w:id="1601331454">
                  <w:marLeft w:val="0"/>
                  <w:marRight w:val="0"/>
                  <w:marTop w:val="0"/>
                  <w:marBottom w:val="0"/>
                  <w:divBdr>
                    <w:top w:val="none" w:sz="0" w:space="0" w:color="auto"/>
                    <w:left w:val="none" w:sz="0" w:space="0" w:color="auto"/>
                    <w:bottom w:val="none" w:sz="0" w:space="0" w:color="auto"/>
                    <w:right w:val="none" w:sz="0" w:space="0" w:color="auto"/>
                  </w:divBdr>
                </w:div>
                <w:div w:id="185146024">
                  <w:marLeft w:val="1760"/>
                  <w:marRight w:val="2260"/>
                  <w:marTop w:val="0"/>
                  <w:marBottom w:val="0"/>
                  <w:divBdr>
                    <w:top w:val="none" w:sz="0" w:space="0" w:color="auto"/>
                    <w:left w:val="none" w:sz="0" w:space="0" w:color="auto"/>
                    <w:bottom w:val="none" w:sz="0" w:space="0" w:color="auto"/>
                    <w:right w:val="none" w:sz="0" w:space="0" w:color="auto"/>
                  </w:divBdr>
                </w:div>
              </w:divsChild>
            </w:div>
          </w:divsChild>
        </w:div>
        <w:div w:id="523137274">
          <w:marLeft w:val="0"/>
          <w:marRight w:val="300"/>
          <w:marTop w:val="0"/>
          <w:marBottom w:val="0"/>
          <w:divBdr>
            <w:top w:val="none" w:sz="0" w:space="0" w:color="auto"/>
            <w:left w:val="none" w:sz="0" w:space="0" w:color="auto"/>
            <w:bottom w:val="none" w:sz="0" w:space="0" w:color="auto"/>
            <w:right w:val="none" w:sz="0" w:space="0" w:color="auto"/>
          </w:divBdr>
          <w:divsChild>
            <w:div w:id="1572499806">
              <w:marLeft w:val="0"/>
              <w:marRight w:val="0"/>
              <w:marTop w:val="0"/>
              <w:marBottom w:val="0"/>
              <w:divBdr>
                <w:top w:val="none" w:sz="0" w:space="0" w:color="auto"/>
                <w:left w:val="none" w:sz="0" w:space="0" w:color="auto"/>
                <w:bottom w:val="none" w:sz="0" w:space="0" w:color="auto"/>
                <w:right w:val="none" w:sz="0" w:space="0" w:color="auto"/>
              </w:divBdr>
            </w:div>
            <w:div w:id="12793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flickr.com/photos/michaelgrahamrichard/460288716/" TargetMode="External"/><Relationship Id="rId13" Type="http://schemas.openxmlformats.org/officeDocument/2006/relationships/image" Target="media/image3.png"/><Relationship Id="rId18" Type="http://schemas.openxmlformats.org/officeDocument/2006/relationships/hyperlink" Target="http://www.flickr.com/photos/michaelgrahamrichard/460288738/" TargetMode="External"/><Relationship Id="rId26" Type="http://schemas.openxmlformats.org/officeDocument/2006/relationships/hyperlink" Target="http://www.flickr.com/photos/michaelgrahamrichard/460317606/" TargetMode="External"/><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en.wikipedia.org/wiki/Zero-sum" TargetMode="External"/><Relationship Id="rId42" Type="http://schemas.openxmlformats.org/officeDocument/2006/relationships/theme" Target="theme/theme1.xml"/><Relationship Id="rId7" Type="http://schemas.openxmlformats.org/officeDocument/2006/relationships/hyperlink" Target="http://www.stanfordalumni.org/news/magazine/2007/marapr/images/features/dweck/dweck_mindset.pdf" TargetMode="External"/><Relationship Id="rId12" Type="http://schemas.openxmlformats.org/officeDocument/2006/relationships/hyperlink" Target="http://www.flickr.com/photos/michaelgrahamrichard/460288726/"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www.flickr.com/photos/michaelgrahamrichard/460288732/" TargetMode="External"/><Relationship Id="rId20" Type="http://schemas.openxmlformats.org/officeDocument/2006/relationships/hyperlink" Target="http://www.flickr.com/photos/michaelgrahamrichard/460298601/" TargetMode="Externa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psych.stanford.edu/~dweck/" TargetMode="External"/><Relationship Id="rId11" Type="http://schemas.openxmlformats.org/officeDocument/2006/relationships/image" Target="media/image2.png"/><Relationship Id="rId24" Type="http://schemas.openxmlformats.org/officeDocument/2006/relationships/hyperlink" Target="http://www.flickr.com/photos/michaelgrahamrichard/460317596/" TargetMode="External"/><Relationship Id="rId32" Type="http://schemas.openxmlformats.org/officeDocument/2006/relationships/hyperlink" Target="http://www.flickr.com/photos/michaelgrahamrichard/460317666/" TargetMode="External"/><Relationship Id="rId37" Type="http://schemas.openxmlformats.org/officeDocument/2006/relationships/hyperlink" Target="http://www.npr.org/people/4569070/michelle-trudeau" TargetMode="External"/><Relationship Id="rId40" Type="http://schemas.openxmlformats.org/officeDocument/2006/relationships/image" Target="media/image17.png"/><Relationship Id="rId5" Type="http://schemas.openxmlformats.org/officeDocument/2006/relationships/hyperlink" Target="http://www.stanfordalumni.org/news/magazine/2007/marapr/features/dweck.html" TargetMode="Externa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www.flickr.com/photos/michaelgrahamrichard/460317656/" TargetMode="External"/><Relationship Id="rId36" Type="http://schemas.openxmlformats.org/officeDocument/2006/relationships/image" Target="media/image14.png"/><Relationship Id="rId10" Type="http://schemas.openxmlformats.org/officeDocument/2006/relationships/hyperlink" Target="http://www.flickr.com/photos/michaelgrahamrichard/460288722/" TargetMode="Externa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flickr.com/photos/michaelgrahamrichard/460288730/" TargetMode="External"/><Relationship Id="rId22" Type="http://schemas.openxmlformats.org/officeDocument/2006/relationships/hyperlink" Target="http://www.flickr.com/photos/michaelgrahamrichard/460317586/" TargetMode="External"/><Relationship Id="rId27" Type="http://schemas.openxmlformats.org/officeDocument/2006/relationships/image" Target="media/image10.png"/><Relationship Id="rId30" Type="http://schemas.openxmlformats.org/officeDocument/2006/relationships/hyperlink" Target="http://www.flickr.com/photos/michaelgrahamrichard/460317660/" TargetMode="External"/><Relationship Id="rId35" Type="http://schemas.openxmlformats.org/officeDocument/2006/relationships/hyperlink" Target="http://www.flickr.com/photos/michaelgrahamrichard/4603184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1389</Words>
  <Characters>7920</Characters>
  <Application>Microsoft Office Word</Application>
  <DocSecurity>0</DocSecurity>
  <Lines>66</Lines>
  <Paragraphs>18</Paragraphs>
  <ScaleCrop>false</ScaleCrop>
  <Company>Wake County Schools</Company>
  <LinksUpToDate>false</LinksUpToDate>
  <CharactersWithSpaces>9291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Bertrand</dc:creator>
  <cp:keywords/>
  <cp:lastModifiedBy>abertrand</cp:lastModifiedBy>
  <cp:revision>3</cp:revision>
  <cp:lastPrinted>2014-08-29T13:38:00Z</cp:lastPrinted>
  <dcterms:created xsi:type="dcterms:W3CDTF">2014-08-27T23:17:00Z</dcterms:created>
  <dcterms:modified xsi:type="dcterms:W3CDTF">2014-08-29T13:38:00Z</dcterms:modified>
</cp:coreProperties>
</file>